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BA89830" w14:textId="77777777" w:rsidR="00E33871" w:rsidRDefault="00E33871" w:rsidP="00E33871">
      <w:pPr>
        <w:tabs>
          <w:tab w:val="left" w:pos="8364"/>
        </w:tabs>
        <w:spacing w:after="0" w:line="240" w:lineRule="auto"/>
        <w:jc w:val="center"/>
        <w:rPr>
          <w:rFonts w:ascii="Times New Roman" w:eastAsia="Times New Roman" w:hAnsi="Times New Roman" w:cs="Times New Roman"/>
          <w:b/>
          <w:bCs/>
          <w:noProof/>
          <w:color w:val="000000"/>
          <w:sz w:val="26"/>
          <w:szCs w:val="26"/>
          <w:u w:val="single"/>
        </w:rPr>
      </w:pPr>
      <w:r>
        <w:rPr>
          <w:rFonts w:ascii="Times New Roman" w:eastAsia="Times New Roman" w:hAnsi="Times New Roman" w:cs="Times New Roman"/>
          <w:b/>
          <w:bCs/>
          <w:noProof/>
          <w:color w:val="000000"/>
          <w:sz w:val="26"/>
          <w:szCs w:val="26"/>
          <w:u w:val="single"/>
        </w:rPr>
        <w:drawing>
          <wp:anchor distT="0" distB="0" distL="114300" distR="114300" simplePos="0" relativeHeight="251658240" behindDoc="0" locked="0" layoutInCell="1" allowOverlap="1" wp14:anchorId="60868EB3" wp14:editId="4A9A1D17">
            <wp:simplePos x="0" y="0"/>
            <wp:positionH relativeFrom="margin">
              <wp:posOffset>5181600</wp:posOffset>
            </wp:positionH>
            <wp:positionV relativeFrom="margin">
              <wp:posOffset>-727710</wp:posOffset>
            </wp:positionV>
            <wp:extent cx="1135380" cy="974725"/>
            <wp:effectExtent l="0" t="0" r="7620" b="0"/>
            <wp:wrapSquare wrapText="bothSides"/>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ogo CMCMUN 2021-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135380" cy="974725"/>
                    </a:xfrm>
                    <a:prstGeom prst="rect">
                      <a:avLst/>
                    </a:prstGeom>
                  </pic:spPr>
                </pic:pic>
              </a:graphicData>
            </a:graphic>
            <wp14:sizeRelH relativeFrom="margin">
              <wp14:pctWidth>0</wp14:pctWidth>
            </wp14:sizeRelH>
            <wp14:sizeRelV relativeFrom="margin">
              <wp14:pctHeight>0</wp14:pctHeight>
            </wp14:sizeRelV>
          </wp:anchor>
        </w:drawing>
      </w:r>
    </w:p>
    <w:p w14:paraId="716F6561" w14:textId="77777777" w:rsidR="007E6271" w:rsidRDefault="007E6271" w:rsidP="00E33871">
      <w:pPr>
        <w:spacing w:after="0" w:line="240" w:lineRule="auto"/>
        <w:jc w:val="center"/>
        <w:rPr>
          <w:rFonts w:ascii="Times New Roman" w:eastAsia="Times New Roman" w:hAnsi="Times New Roman" w:cs="Times New Roman"/>
          <w:b/>
          <w:bCs/>
          <w:color w:val="000000"/>
          <w:sz w:val="26"/>
          <w:szCs w:val="26"/>
          <w:u w:val="single"/>
        </w:rPr>
        <w:sectPr w:rsidR="007E6271" w:rsidSect="007E6271">
          <w:headerReference w:type="default" r:id="rId9"/>
          <w:pgSz w:w="12240" w:h="15840"/>
          <w:pgMar w:top="1417" w:right="1701" w:bottom="1417" w:left="1701" w:header="708" w:footer="708" w:gutter="0"/>
          <w:cols w:num="2" w:space="708"/>
          <w:docGrid w:linePitch="360"/>
        </w:sectPr>
      </w:pPr>
    </w:p>
    <w:p w14:paraId="7DE32B99" w14:textId="40F77C7C" w:rsidR="00E33871" w:rsidRDefault="00E33871" w:rsidP="00E33871">
      <w:pPr>
        <w:spacing w:after="0" w:line="240" w:lineRule="auto"/>
        <w:jc w:val="center"/>
        <w:rPr>
          <w:rFonts w:ascii="Times New Roman" w:eastAsia="Times New Roman" w:hAnsi="Times New Roman" w:cs="Times New Roman"/>
          <w:b/>
          <w:bCs/>
          <w:color w:val="000000"/>
          <w:sz w:val="26"/>
          <w:szCs w:val="26"/>
          <w:u w:val="single"/>
        </w:rPr>
      </w:pPr>
    </w:p>
    <w:p w14:paraId="3855509B" w14:textId="77777777" w:rsidR="00070716" w:rsidRDefault="00070716" w:rsidP="007E6271">
      <w:pPr>
        <w:spacing w:after="0" w:line="240" w:lineRule="auto"/>
        <w:jc w:val="center"/>
        <w:rPr>
          <w:rFonts w:ascii="Times New Roman" w:eastAsia="Times New Roman" w:hAnsi="Times New Roman" w:cs="Times New Roman"/>
          <w:b/>
          <w:bCs/>
          <w:color w:val="000000"/>
          <w:sz w:val="26"/>
          <w:szCs w:val="26"/>
          <w:u w:val="single"/>
          <w:lang w:val="es-CO"/>
        </w:rPr>
        <w:sectPr w:rsidR="00070716" w:rsidSect="007E6271">
          <w:type w:val="continuous"/>
          <w:pgSz w:w="12240" w:h="15840"/>
          <w:pgMar w:top="1417" w:right="1701" w:bottom="1417" w:left="1701" w:header="708" w:footer="708" w:gutter="0"/>
          <w:cols w:num="2" w:space="708"/>
          <w:docGrid w:linePitch="360"/>
        </w:sectPr>
      </w:pPr>
    </w:p>
    <w:p w14:paraId="6B8801BF" w14:textId="4978BF72" w:rsidR="007E6271" w:rsidRPr="007E6271" w:rsidRDefault="007E6271" w:rsidP="00070716">
      <w:pPr>
        <w:spacing w:after="0" w:line="240" w:lineRule="auto"/>
        <w:jc w:val="center"/>
        <w:rPr>
          <w:rFonts w:ascii="Times New Roman" w:eastAsia="Times New Roman" w:hAnsi="Times New Roman" w:cs="Times New Roman"/>
          <w:b/>
          <w:bCs/>
          <w:color w:val="000000"/>
          <w:sz w:val="26"/>
          <w:szCs w:val="26"/>
          <w:u w:val="single"/>
          <w:lang w:val="es-CO"/>
        </w:rPr>
      </w:pPr>
      <w:r>
        <w:rPr>
          <w:rFonts w:ascii="Times New Roman" w:eastAsia="Times New Roman" w:hAnsi="Times New Roman" w:cs="Times New Roman"/>
          <w:b/>
          <w:bCs/>
          <w:color w:val="000000"/>
          <w:sz w:val="26"/>
          <w:szCs w:val="26"/>
          <w:u w:val="single"/>
          <w:lang w:val="es-CO"/>
        </w:rPr>
        <w:t>CMCMUN VI</w:t>
      </w:r>
    </w:p>
    <w:p w14:paraId="6ACBD29E" w14:textId="13F56D8F" w:rsidR="007E6271" w:rsidRPr="006150E7" w:rsidRDefault="00070716" w:rsidP="00070716">
      <w:pPr>
        <w:spacing w:line="240" w:lineRule="auto"/>
        <w:jc w:val="center"/>
        <w:rPr>
          <w:rFonts w:ascii="Times New Roman" w:eastAsia="Times New Roman" w:hAnsi="Times New Roman" w:cs="Times New Roman"/>
          <w:b/>
          <w:bCs/>
          <w:color w:val="000000"/>
          <w:sz w:val="24"/>
          <w:szCs w:val="24"/>
        </w:rPr>
        <w:sectPr w:rsidR="007E6271" w:rsidRPr="006150E7" w:rsidSect="00070716">
          <w:type w:val="continuous"/>
          <w:pgSz w:w="12240" w:h="15840"/>
          <w:pgMar w:top="1417" w:right="1701" w:bottom="1417" w:left="1701" w:header="708" w:footer="708" w:gutter="0"/>
          <w:cols w:space="708"/>
          <w:docGrid w:linePitch="360"/>
        </w:sectPr>
      </w:pPr>
      <w:r>
        <w:rPr>
          <w:rFonts w:ascii="Times New Roman" w:eastAsia="Times New Roman" w:hAnsi="Times New Roman" w:cs="Times New Roman"/>
          <w:b/>
          <w:bCs/>
          <w:color w:val="000000"/>
          <w:sz w:val="26"/>
          <w:szCs w:val="26"/>
          <w:u w:val="single"/>
        </w:rPr>
        <w:t>SOCHUM</w:t>
      </w:r>
    </w:p>
    <w:p w14:paraId="23270CA7" w14:textId="77777777" w:rsidR="006150E7" w:rsidRDefault="006150E7" w:rsidP="006150E7">
      <w:pPr>
        <w:spacing w:after="0" w:line="240" w:lineRule="auto"/>
        <w:jc w:val="center"/>
        <w:rPr>
          <w:rFonts w:ascii="Times New Roman" w:eastAsia="Times New Roman" w:hAnsi="Times New Roman" w:cs="Times New Roman"/>
          <w:b/>
          <w:bCs/>
          <w:color w:val="000000"/>
          <w:sz w:val="28"/>
          <w:szCs w:val="28"/>
        </w:rPr>
        <w:sectPr w:rsidR="006150E7" w:rsidSect="007E6271">
          <w:type w:val="continuous"/>
          <w:pgSz w:w="12240" w:h="15840"/>
          <w:pgMar w:top="1417" w:right="1701" w:bottom="1417" w:left="1701" w:header="708" w:footer="708" w:gutter="0"/>
          <w:cols w:num="2" w:space="708"/>
          <w:docGrid w:linePitch="360"/>
        </w:sectPr>
      </w:pPr>
    </w:p>
    <w:p w14:paraId="7F467A6B" w14:textId="62990378" w:rsidR="006150E7" w:rsidRPr="006150E7" w:rsidRDefault="006150E7" w:rsidP="006150E7">
      <w:pPr>
        <w:spacing w:after="0" w:line="240" w:lineRule="auto"/>
        <w:jc w:val="center"/>
        <w:rPr>
          <w:rFonts w:ascii="Times New Roman" w:eastAsia="Times New Roman" w:hAnsi="Times New Roman" w:cs="Times New Roman"/>
          <w:sz w:val="24"/>
          <w:szCs w:val="24"/>
        </w:rPr>
      </w:pPr>
    </w:p>
    <w:p w14:paraId="78090002" w14:textId="2A493446" w:rsidR="006150E7" w:rsidRDefault="006150E7" w:rsidP="006150E7">
      <w:pPr>
        <w:spacing w:after="0" w:line="240" w:lineRule="auto"/>
        <w:jc w:val="center"/>
        <w:rPr>
          <w:rFonts w:ascii="Times New Roman" w:eastAsia="Times New Roman" w:hAnsi="Times New Roman" w:cs="Times New Roman"/>
          <w:color w:val="000000"/>
          <w:sz w:val="24"/>
          <w:szCs w:val="24"/>
          <w:lang w:val="es-CO"/>
        </w:rPr>
      </w:pPr>
    </w:p>
    <w:p w14:paraId="26C383B6" w14:textId="77777777" w:rsidR="006150E7" w:rsidRDefault="006150E7" w:rsidP="006150E7">
      <w:pPr>
        <w:spacing w:after="0" w:line="240" w:lineRule="auto"/>
        <w:jc w:val="center"/>
        <w:rPr>
          <w:rFonts w:ascii="Times New Roman" w:eastAsia="Times New Roman" w:hAnsi="Times New Roman" w:cs="Times New Roman"/>
          <w:color w:val="000000"/>
          <w:sz w:val="24"/>
          <w:szCs w:val="24"/>
          <w:lang w:val="es-CO"/>
        </w:rPr>
        <w:sectPr w:rsidR="006150E7" w:rsidSect="006150E7">
          <w:type w:val="continuous"/>
          <w:pgSz w:w="12240" w:h="15840"/>
          <w:pgMar w:top="1417" w:right="1701" w:bottom="1417" w:left="1701" w:header="708" w:footer="708" w:gutter="0"/>
          <w:cols w:space="708"/>
          <w:docGrid w:linePitch="360"/>
        </w:sectPr>
      </w:pPr>
    </w:p>
    <w:p w14:paraId="6C2A565C" w14:textId="3B509E31" w:rsidR="00070716" w:rsidRDefault="00070716" w:rsidP="00070716">
      <w:pPr>
        <w:spacing w:after="0" w:line="240" w:lineRule="auto"/>
        <w:jc w:val="both"/>
        <w:rPr>
          <w:rFonts w:ascii="Times New Roman" w:eastAsia="Times New Roman" w:hAnsi="Times New Roman" w:cs="Times New Roman"/>
          <w:b/>
          <w:bCs/>
          <w:color w:val="000000"/>
          <w:sz w:val="24"/>
          <w:szCs w:val="24"/>
          <w:u w:val="single"/>
        </w:rPr>
      </w:pPr>
      <w:r w:rsidRPr="00070716">
        <w:rPr>
          <w:rFonts w:ascii="Times New Roman" w:eastAsia="Times New Roman" w:hAnsi="Times New Roman" w:cs="Times New Roman"/>
          <w:b/>
          <w:bCs/>
          <w:color w:val="000000"/>
          <w:sz w:val="24"/>
          <w:szCs w:val="24"/>
          <w:u w:val="single"/>
        </w:rPr>
        <w:t>Glossary: </w:t>
      </w:r>
    </w:p>
    <w:p w14:paraId="1ED19458"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bookmarkStart w:id="0" w:name="_GoBack"/>
      <w:bookmarkEnd w:id="0"/>
    </w:p>
    <w:p w14:paraId="2F3FF27F" w14:textId="77777777" w:rsidR="00070716" w:rsidRPr="00070716" w:rsidRDefault="00070716" w:rsidP="00070716">
      <w:pPr>
        <w:numPr>
          <w:ilvl w:val="0"/>
          <w:numId w:val="38"/>
        </w:numPr>
        <w:spacing w:after="0" w:line="240" w:lineRule="auto"/>
        <w:jc w:val="both"/>
        <w:textAlignment w:val="baseline"/>
        <w:rPr>
          <w:rFonts w:ascii="Times New Roman" w:eastAsia="Times New Roman" w:hAnsi="Times New Roman" w:cs="Times New Roman"/>
          <w:b/>
          <w:bCs/>
          <w:color w:val="000000"/>
          <w:sz w:val="24"/>
          <w:szCs w:val="24"/>
        </w:rPr>
      </w:pPr>
      <w:r w:rsidRPr="00070716">
        <w:rPr>
          <w:rFonts w:ascii="Times New Roman" w:eastAsia="Times New Roman" w:hAnsi="Times New Roman" w:cs="Times New Roman"/>
          <w:b/>
          <w:bCs/>
          <w:color w:val="000000"/>
          <w:sz w:val="24"/>
          <w:szCs w:val="24"/>
        </w:rPr>
        <w:t xml:space="preserve">Suppression: </w:t>
      </w:r>
      <w:r w:rsidRPr="00070716">
        <w:rPr>
          <w:rFonts w:ascii="Times New Roman" w:eastAsia="Times New Roman" w:hAnsi="Times New Roman" w:cs="Times New Roman"/>
          <w:color w:val="000000"/>
          <w:sz w:val="24"/>
          <w:szCs w:val="24"/>
        </w:rPr>
        <w:t>the act of preventing something from being seen or expressed or from operating.</w:t>
      </w:r>
    </w:p>
    <w:p w14:paraId="4346BB57" w14:textId="77777777" w:rsidR="00070716" w:rsidRPr="00070716" w:rsidRDefault="00070716" w:rsidP="00070716">
      <w:pPr>
        <w:numPr>
          <w:ilvl w:val="0"/>
          <w:numId w:val="38"/>
        </w:numPr>
        <w:spacing w:after="0" w:line="240" w:lineRule="auto"/>
        <w:jc w:val="both"/>
        <w:textAlignment w:val="baseline"/>
        <w:rPr>
          <w:rFonts w:ascii="Times New Roman" w:eastAsia="Times New Roman" w:hAnsi="Times New Roman" w:cs="Times New Roman"/>
          <w:b/>
          <w:bCs/>
          <w:color w:val="000000"/>
          <w:sz w:val="24"/>
          <w:szCs w:val="24"/>
        </w:rPr>
      </w:pPr>
      <w:r w:rsidRPr="00070716">
        <w:rPr>
          <w:rFonts w:ascii="Times New Roman" w:eastAsia="Times New Roman" w:hAnsi="Times New Roman" w:cs="Times New Roman"/>
          <w:b/>
          <w:bCs/>
          <w:color w:val="000000"/>
          <w:sz w:val="24"/>
          <w:szCs w:val="24"/>
        </w:rPr>
        <w:t xml:space="preserve">Censorship: </w:t>
      </w:r>
      <w:r w:rsidRPr="00070716">
        <w:rPr>
          <w:rFonts w:ascii="Times New Roman" w:eastAsia="Times New Roman" w:hAnsi="Times New Roman" w:cs="Times New Roman"/>
          <w:color w:val="000000"/>
          <w:sz w:val="24"/>
          <w:szCs w:val="24"/>
        </w:rPr>
        <w:t>the action of preventing information to be known, because someone wishes to keep it secret, often for political reasons.</w:t>
      </w:r>
    </w:p>
    <w:p w14:paraId="0B8DE435" w14:textId="77777777" w:rsidR="00070716" w:rsidRPr="00070716" w:rsidRDefault="00070716" w:rsidP="00070716">
      <w:pPr>
        <w:numPr>
          <w:ilvl w:val="0"/>
          <w:numId w:val="38"/>
        </w:numPr>
        <w:spacing w:after="0" w:line="240" w:lineRule="auto"/>
        <w:jc w:val="both"/>
        <w:textAlignment w:val="baseline"/>
        <w:rPr>
          <w:rFonts w:ascii="Times New Roman" w:eastAsia="Times New Roman" w:hAnsi="Times New Roman" w:cs="Times New Roman"/>
          <w:b/>
          <w:bCs/>
          <w:color w:val="000000"/>
          <w:sz w:val="24"/>
          <w:szCs w:val="24"/>
        </w:rPr>
      </w:pPr>
      <w:r w:rsidRPr="00070716">
        <w:rPr>
          <w:rFonts w:ascii="Times New Roman" w:eastAsia="Times New Roman" w:hAnsi="Times New Roman" w:cs="Times New Roman"/>
          <w:b/>
          <w:bCs/>
          <w:color w:val="000000"/>
          <w:sz w:val="24"/>
          <w:szCs w:val="24"/>
        </w:rPr>
        <w:t xml:space="preserve">Submission: </w:t>
      </w:r>
      <w:r w:rsidRPr="00070716">
        <w:rPr>
          <w:rFonts w:ascii="Times New Roman" w:eastAsia="Times New Roman" w:hAnsi="Times New Roman" w:cs="Times New Roman"/>
          <w:color w:val="000000"/>
          <w:sz w:val="24"/>
          <w:szCs w:val="24"/>
        </w:rPr>
        <w:t>the action of being controlled by someone or something else.</w:t>
      </w:r>
    </w:p>
    <w:p w14:paraId="5D78726F" w14:textId="77777777" w:rsidR="00070716" w:rsidRPr="00070716" w:rsidRDefault="00070716" w:rsidP="00070716">
      <w:pPr>
        <w:numPr>
          <w:ilvl w:val="0"/>
          <w:numId w:val="38"/>
        </w:numPr>
        <w:spacing w:after="0" w:line="240" w:lineRule="auto"/>
        <w:jc w:val="both"/>
        <w:textAlignment w:val="baseline"/>
        <w:rPr>
          <w:rFonts w:ascii="Times New Roman" w:eastAsia="Times New Roman" w:hAnsi="Times New Roman" w:cs="Times New Roman"/>
          <w:b/>
          <w:bCs/>
          <w:color w:val="000000"/>
          <w:sz w:val="24"/>
          <w:szCs w:val="24"/>
        </w:rPr>
      </w:pPr>
      <w:r w:rsidRPr="00070716">
        <w:rPr>
          <w:rFonts w:ascii="Times New Roman" w:eastAsia="Times New Roman" w:hAnsi="Times New Roman" w:cs="Times New Roman"/>
          <w:b/>
          <w:bCs/>
          <w:color w:val="000000"/>
          <w:sz w:val="24"/>
          <w:szCs w:val="24"/>
        </w:rPr>
        <w:t xml:space="preserve">Manipulation: </w:t>
      </w:r>
      <w:r w:rsidRPr="00070716">
        <w:rPr>
          <w:rFonts w:ascii="Times New Roman" w:eastAsia="Times New Roman" w:hAnsi="Times New Roman" w:cs="Times New Roman"/>
          <w:color w:val="000000"/>
          <w:sz w:val="24"/>
          <w:szCs w:val="24"/>
        </w:rPr>
        <w:t>controlling someone or something to your own advantage, often unfairly or dishonestly.</w:t>
      </w:r>
    </w:p>
    <w:p w14:paraId="70CAFA77" w14:textId="77777777" w:rsidR="00070716" w:rsidRPr="00070716" w:rsidRDefault="00070716" w:rsidP="00070716">
      <w:pPr>
        <w:numPr>
          <w:ilvl w:val="0"/>
          <w:numId w:val="38"/>
        </w:numPr>
        <w:spacing w:after="0" w:line="240" w:lineRule="auto"/>
        <w:jc w:val="both"/>
        <w:textAlignment w:val="baseline"/>
        <w:rPr>
          <w:rFonts w:ascii="Times New Roman" w:eastAsia="Times New Roman" w:hAnsi="Times New Roman" w:cs="Times New Roman"/>
          <w:b/>
          <w:bCs/>
          <w:color w:val="000000"/>
          <w:sz w:val="24"/>
          <w:szCs w:val="24"/>
        </w:rPr>
      </w:pPr>
      <w:r w:rsidRPr="00070716">
        <w:rPr>
          <w:rFonts w:ascii="Times New Roman" w:eastAsia="Times New Roman" w:hAnsi="Times New Roman" w:cs="Times New Roman"/>
          <w:b/>
          <w:bCs/>
          <w:color w:val="000000"/>
          <w:sz w:val="24"/>
          <w:szCs w:val="24"/>
        </w:rPr>
        <w:t xml:space="preserve">Mass media: </w:t>
      </w:r>
      <w:r w:rsidRPr="00070716">
        <w:rPr>
          <w:rFonts w:ascii="Times New Roman" w:eastAsia="Times New Roman" w:hAnsi="Times New Roman" w:cs="Times New Roman"/>
          <w:color w:val="000000"/>
          <w:sz w:val="24"/>
          <w:szCs w:val="24"/>
        </w:rPr>
        <w:t>the different methods of giving information to lots of people, for example, through newspapers, television, and radio.</w:t>
      </w:r>
    </w:p>
    <w:p w14:paraId="35F7A7E2" w14:textId="77777777" w:rsidR="00070716" w:rsidRPr="00070716" w:rsidRDefault="00070716" w:rsidP="00070716">
      <w:pPr>
        <w:numPr>
          <w:ilvl w:val="0"/>
          <w:numId w:val="38"/>
        </w:numPr>
        <w:spacing w:after="0" w:line="240" w:lineRule="auto"/>
        <w:jc w:val="both"/>
        <w:textAlignment w:val="baseline"/>
        <w:rPr>
          <w:rFonts w:ascii="Times New Roman" w:eastAsia="Times New Roman" w:hAnsi="Times New Roman" w:cs="Times New Roman"/>
          <w:b/>
          <w:bCs/>
          <w:color w:val="000000"/>
          <w:sz w:val="24"/>
          <w:szCs w:val="24"/>
        </w:rPr>
      </w:pPr>
      <w:r w:rsidRPr="00070716">
        <w:rPr>
          <w:rFonts w:ascii="Times New Roman" w:eastAsia="Times New Roman" w:hAnsi="Times New Roman" w:cs="Times New Roman"/>
          <w:b/>
          <w:bCs/>
          <w:color w:val="000000"/>
          <w:sz w:val="24"/>
          <w:szCs w:val="24"/>
        </w:rPr>
        <w:t xml:space="preserve">Communication: </w:t>
      </w:r>
      <w:r w:rsidRPr="00070716">
        <w:rPr>
          <w:rFonts w:ascii="Times New Roman" w:eastAsia="Times New Roman" w:hAnsi="Times New Roman" w:cs="Times New Roman"/>
          <w:color w:val="000000"/>
          <w:sz w:val="24"/>
          <w:szCs w:val="24"/>
        </w:rPr>
        <w:t>the various methods of sending information between people and places, especially phones, computers, radio, etc.</w:t>
      </w:r>
    </w:p>
    <w:p w14:paraId="78F05E4B" w14:textId="77777777" w:rsidR="00070716" w:rsidRPr="00070716" w:rsidRDefault="00070716" w:rsidP="00070716">
      <w:pPr>
        <w:numPr>
          <w:ilvl w:val="0"/>
          <w:numId w:val="38"/>
        </w:numPr>
        <w:spacing w:after="0" w:line="240" w:lineRule="auto"/>
        <w:jc w:val="both"/>
        <w:textAlignment w:val="baseline"/>
        <w:rPr>
          <w:rFonts w:ascii="Times New Roman" w:eastAsia="Times New Roman" w:hAnsi="Times New Roman" w:cs="Times New Roman"/>
          <w:b/>
          <w:bCs/>
          <w:color w:val="000000"/>
          <w:sz w:val="24"/>
          <w:szCs w:val="24"/>
        </w:rPr>
      </w:pPr>
      <w:r w:rsidRPr="00070716">
        <w:rPr>
          <w:rFonts w:ascii="Times New Roman" w:eastAsia="Times New Roman" w:hAnsi="Times New Roman" w:cs="Times New Roman"/>
          <w:b/>
          <w:bCs/>
          <w:color w:val="000000"/>
          <w:sz w:val="24"/>
          <w:szCs w:val="24"/>
        </w:rPr>
        <w:t xml:space="preserve">Advertising: </w:t>
      </w:r>
      <w:r w:rsidRPr="00070716">
        <w:rPr>
          <w:rFonts w:ascii="Times New Roman" w:eastAsia="Times New Roman" w:hAnsi="Times New Roman" w:cs="Times New Roman"/>
          <w:color w:val="000000"/>
          <w:sz w:val="24"/>
          <w:szCs w:val="24"/>
        </w:rPr>
        <w:t>a business that makes things known generally or in public, in order to sell them.</w:t>
      </w:r>
    </w:p>
    <w:p w14:paraId="385E513E" w14:textId="77777777" w:rsidR="00070716" w:rsidRPr="00070716" w:rsidRDefault="00070716" w:rsidP="00070716">
      <w:pPr>
        <w:numPr>
          <w:ilvl w:val="0"/>
          <w:numId w:val="38"/>
        </w:numPr>
        <w:spacing w:after="0" w:line="240" w:lineRule="auto"/>
        <w:jc w:val="both"/>
        <w:textAlignment w:val="baseline"/>
        <w:rPr>
          <w:rFonts w:ascii="Times New Roman" w:eastAsia="Times New Roman" w:hAnsi="Times New Roman" w:cs="Times New Roman"/>
          <w:b/>
          <w:bCs/>
          <w:color w:val="000000"/>
          <w:sz w:val="24"/>
          <w:szCs w:val="24"/>
        </w:rPr>
      </w:pPr>
      <w:r w:rsidRPr="00070716">
        <w:rPr>
          <w:rFonts w:ascii="Times New Roman" w:eastAsia="Times New Roman" w:hAnsi="Times New Roman" w:cs="Times New Roman"/>
          <w:b/>
          <w:bCs/>
          <w:color w:val="000000"/>
          <w:sz w:val="24"/>
          <w:szCs w:val="24"/>
        </w:rPr>
        <w:t xml:space="preserve">Disinformation: </w:t>
      </w:r>
      <w:r w:rsidRPr="00070716">
        <w:rPr>
          <w:rFonts w:ascii="Times New Roman" w:eastAsia="Times New Roman" w:hAnsi="Times New Roman" w:cs="Times New Roman"/>
          <w:color w:val="000000"/>
          <w:sz w:val="24"/>
          <w:szCs w:val="24"/>
        </w:rPr>
        <w:t>False information spread in order to deceive people.</w:t>
      </w:r>
    </w:p>
    <w:p w14:paraId="155F83E1" w14:textId="77777777" w:rsidR="00070716" w:rsidRPr="00070716" w:rsidRDefault="00070716" w:rsidP="00070716">
      <w:pPr>
        <w:numPr>
          <w:ilvl w:val="0"/>
          <w:numId w:val="38"/>
        </w:numPr>
        <w:spacing w:after="0" w:line="240" w:lineRule="auto"/>
        <w:jc w:val="both"/>
        <w:textAlignment w:val="baseline"/>
        <w:rPr>
          <w:rFonts w:ascii="Times New Roman" w:eastAsia="Times New Roman" w:hAnsi="Times New Roman" w:cs="Times New Roman"/>
          <w:b/>
          <w:bCs/>
          <w:color w:val="000000"/>
          <w:sz w:val="24"/>
          <w:szCs w:val="24"/>
        </w:rPr>
      </w:pPr>
      <w:r w:rsidRPr="00070716">
        <w:rPr>
          <w:rFonts w:ascii="Times New Roman" w:eastAsia="Times New Roman" w:hAnsi="Times New Roman" w:cs="Times New Roman"/>
          <w:b/>
          <w:bCs/>
          <w:color w:val="000000"/>
          <w:sz w:val="24"/>
          <w:szCs w:val="24"/>
        </w:rPr>
        <w:t xml:space="preserve">Deceiving: </w:t>
      </w:r>
      <w:r w:rsidRPr="00070716">
        <w:rPr>
          <w:rFonts w:ascii="Times New Roman" w:eastAsia="Times New Roman" w:hAnsi="Times New Roman" w:cs="Times New Roman"/>
          <w:color w:val="000000"/>
          <w:sz w:val="24"/>
          <w:szCs w:val="24"/>
        </w:rPr>
        <w:t>to persuade someone that something false is the truth, or to keep the truth hidden from someone for your own advantage.</w:t>
      </w:r>
    </w:p>
    <w:p w14:paraId="0C5305BD" w14:textId="77777777" w:rsidR="00070716" w:rsidRPr="00070716" w:rsidRDefault="00070716" w:rsidP="00070716">
      <w:pPr>
        <w:numPr>
          <w:ilvl w:val="0"/>
          <w:numId w:val="38"/>
        </w:numPr>
        <w:spacing w:after="0" w:line="240" w:lineRule="auto"/>
        <w:jc w:val="both"/>
        <w:textAlignment w:val="baseline"/>
        <w:rPr>
          <w:rFonts w:ascii="Times New Roman" w:eastAsia="Times New Roman" w:hAnsi="Times New Roman" w:cs="Times New Roman"/>
          <w:b/>
          <w:bCs/>
          <w:color w:val="000000"/>
          <w:sz w:val="24"/>
          <w:szCs w:val="24"/>
        </w:rPr>
      </w:pPr>
      <w:r w:rsidRPr="00070716">
        <w:rPr>
          <w:rFonts w:ascii="Times New Roman" w:eastAsia="Times New Roman" w:hAnsi="Times New Roman" w:cs="Times New Roman"/>
          <w:b/>
          <w:bCs/>
          <w:color w:val="000000"/>
          <w:sz w:val="24"/>
          <w:szCs w:val="24"/>
        </w:rPr>
        <w:t xml:space="preserve">Conformist: </w:t>
      </w:r>
      <w:r w:rsidRPr="00070716">
        <w:rPr>
          <w:rFonts w:ascii="Times New Roman" w:eastAsia="Times New Roman" w:hAnsi="Times New Roman" w:cs="Times New Roman"/>
          <w:color w:val="000000"/>
          <w:sz w:val="24"/>
          <w:szCs w:val="24"/>
        </w:rPr>
        <w:t>someone who behaves or thinks like everyone else, rather than being different.</w:t>
      </w:r>
    </w:p>
    <w:p w14:paraId="680FE392" w14:textId="77777777" w:rsidR="00070716" w:rsidRPr="00070716" w:rsidRDefault="00070716" w:rsidP="00070716">
      <w:pPr>
        <w:numPr>
          <w:ilvl w:val="0"/>
          <w:numId w:val="38"/>
        </w:numPr>
        <w:spacing w:after="0" w:line="240" w:lineRule="auto"/>
        <w:jc w:val="both"/>
        <w:textAlignment w:val="baseline"/>
        <w:rPr>
          <w:rFonts w:ascii="Times New Roman" w:eastAsia="Times New Roman" w:hAnsi="Times New Roman" w:cs="Times New Roman"/>
          <w:b/>
          <w:bCs/>
          <w:color w:val="000000"/>
          <w:sz w:val="24"/>
          <w:szCs w:val="24"/>
        </w:rPr>
      </w:pPr>
      <w:r w:rsidRPr="00070716">
        <w:rPr>
          <w:rFonts w:ascii="Times New Roman" w:eastAsia="Times New Roman" w:hAnsi="Times New Roman" w:cs="Times New Roman"/>
          <w:b/>
          <w:bCs/>
          <w:color w:val="000000"/>
          <w:sz w:val="24"/>
          <w:szCs w:val="24"/>
        </w:rPr>
        <w:t xml:space="preserve">Control: </w:t>
      </w:r>
      <w:r w:rsidRPr="00070716">
        <w:rPr>
          <w:rFonts w:ascii="Times New Roman" w:eastAsia="Times New Roman" w:hAnsi="Times New Roman" w:cs="Times New Roman"/>
          <w:color w:val="000000"/>
          <w:sz w:val="24"/>
          <w:szCs w:val="24"/>
        </w:rPr>
        <w:t>to order, limit, or rule something, or someone's actions or behavior.</w:t>
      </w:r>
    </w:p>
    <w:p w14:paraId="449A55EB" w14:textId="77777777" w:rsidR="00070716" w:rsidRPr="00070716" w:rsidRDefault="00070716" w:rsidP="00070716">
      <w:pPr>
        <w:numPr>
          <w:ilvl w:val="0"/>
          <w:numId w:val="38"/>
        </w:numPr>
        <w:spacing w:after="0" w:line="240" w:lineRule="auto"/>
        <w:jc w:val="both"/>
        <w:textAlignment w:val="baseline"/>
        <w:rPr>
          <w:rFonts w:ascii="Times New Roman" w:eastAsia="Times New Roman" w:hAnsi="Times New Roman" w:cs="Times New Roman"/>
          <w:b/>
          <w:bCs/>
          <w:color w:val="000000"/>
          <w:sz w:val="24"/>
          <w:szCs w:val="24"/>
        </w:rPr>
      </w:pPr>
      <w:r w:rsidRPr="00070716">
        <w:rPr>
          <w:rFonts w:ascii="Times New Roman" w:eastAsia="Times New Roman" w:hAnsi="Times New Roman" w:cs="Times New Roman"/>
          <w:b/>
          <w:bCs/>
          <w:color w:val="000000"/>
          <w:sz w:val="24"/>
          <w:szCs w:val="24"/>
        </w:rPr>
        <w:t xml:space="preserve">Power: </w:t>
      </w:r>
      <w:r w:rsidRPr="00070716">
        <w:rPr>
          <w:rFonts w:ascii="Times New Roman" w:eastAsia="Times New Roman" w:hAnsi="Times New Roman" w:cs="Times New Roman"/>
          <w:color w:val="000000"/>
          <w:sz w:val="24"/>
          <w:szCs w:val="24"/>
        </w:rPr>
        <w:t>the ability to control people and events. It can be moral, political, economic, or psychological power.</w:t>
      </w:r>
    </w:p>
    <w:p w14:paraId="6FDEF834" w14:textId="77777777" w:rsidR="00070716" w:rsidRPr="00070716" w:rsidRDefault="00070716" w:rsidP="00070716">
      <w:pPr>
        <w:numPr>
          <w:ilvl w:val="0"/>
          <w:numId w:val="38"/>
        </w:numPr>
        <w:spacing w:after="0" w:line="240" w:lineRule="auto"/>
        <w:jc w:val="both"/>
        <w:textAlignment w:val="baseline"/>
        <w:rPr>
          <w:rFonts w:ascii="Times New Roman" w:eastAsia="Times New Roman" w:hAnsi="Times New Roman" w:cs="Times New Roman"/>
          <w:b/>
          <w:bCs/>
          <w:color w:val="000000"/>
          <w:sz w:val="24"/>
          <w:szCs w:val="24"/>
        </w:rPr>
      </w:pPr>
      <w:r w:rsidRPr="00070716">
        <w:rPr>
          <w:rFonts w:ascii="Times New Roman" w:eastAsia="Times New Roman" w:hAnsi="Times New Roman" w:cs="Times New Roman"/>
          <w:b/>
          <w:bCs/>
          <w:color w:val="000000"/>
          <w:sz w:val="24"/>
          <w:szCs w:val="24"/>
        </w:rPr>
        <w:t xml:space="preserve">Beliefs: </w:t>
      </w:r>
      <w:r w:rsidRPr="00070716">
        <w:rPr>
          <w:rFonts w:ascii="Times New Roman" w:eastAsia="Times New Roman" w:hAnsi="Times New Roman" w:cs="Times New Roman"/>
          <w:color w:val="000000"/>
          <w:sz w:val="24"/>
          <w:szCs w:val="24"/>
        </w:rPr>
        <w:t>the feeling of being certain that something exists or is true. It varies from person to person, and it is usually driven by the religion, philosophy, morals, and perceptions of the person.</w:t>
      </w:r>
    </w:p>
    <w:p w14:paraId="57E4C8F1" w14:textId="77777777" w:rsidR="00070716" w:rsidRPr="00070716" w:rsidRDefault="00070716" w:rsidP="00070716">
      <w:pPr>
        <w:numPr>
          <w:ilvl w:val="0"/>
          <w:numId w:val="38"/>
        </w:numPr>
        <w:spacing w:after="0" w:line="240" w:lineRule="auto"/>
        <w:jc w:val="both"/>
        <w:textAlignment w:val="baseline"/>
        <w:rPr>
          <w:rFonts w:ascii="Times New Roman" w:eastAsia="Times New Roman" w:hAnsi="Times New Roman" w:cs="Times New Roman"/>
          <w:b/>
          <w:bCs/>
          <w:color w:val="000000"/>
          <w:sz w:val="24"/>
          <w:szCs w:val="24"/>
        </w:rPr>
      </w:pPr>
      <w:r w:rsidRPr="00070716">
        <w:rPr>
          <w:rFonts w:ascii="Times New Roman" w:eastAsia="Times New Roman" w:hAnsi="Times New Roman" w:cs="Times New Roman"/>
          <w:b/>
          <w:bCs/>
          <w:color w:val="000000"/>
          <w:sz w:val="24"/>
          <w:szCs w:val="24"/>
        </w:rPr>
        <w:t xml:space="preserve">Perception: </w:t>
      </w:r>
      <w:r w:rsidRPr="00070716">
        <w:rPr>
          <w:rFonts w:ascii="Times New Roman" w:eastAsia="Times New Roman" w:hAnsi="Times New Roman" w:cs="Times New Roman"/>
          <w:color w:val="000000"/>
          <w:sz w:val="24"/>
          <w:szCs w:val="24"/>
        </w:rPr>
        <w:t>a belief or opinion, often held by many people and based on how things seem. It can be altered due to the trauma, experiences, and surroundings of the person. </w:t>
      </w:r>
    </w:p>
    <w:p w14:paraId="7EFDAEAC" w14:textId="77777777" w:rsidR="00070716" w:rsidRPr="00070716" w:rsidRDefault="00070716" w:rsidP="00070716">
      <w:pPr>
        <w:numPr>
          <w:ilvl w:val="0"/>
          <w:numId w:val="38"/>
        </w:numPr>
        <w:spacing w:after="0" w:line="240" w:lineRule="auto"/>
        <w:jc w:val="both"/>
        <w:textAlignment w:val="baseline"/>
        <w:rPr>
          <w:rFonts w:ascii="Times New Roman" w:eastAsia="Times New Roman" w:hAnsi="Times New Roman" w:cs="Times New Roman"/>
          <w:b/>
          <w:bCs/>
          <w:color w:val="000000"/>
          <w:sz w:val="24"/>
          <w:szCs w:val="24"/>
        </w:rPr>
      </w:pPr>
      <w:r w:rsidRPr="00070716">
        <w:rPr>
          <w:rFonts w:ascii="Times New Roman" w:eastAsia="Times New Roman" w:hAnsi="Times New Roman" w:cs="Times New Roman"/>
          <w:b/>
          <w:bCs/>
          <w:color w:val="000000"/>
          <w:sz w:val="24"/>
          <w:szCs w:val="24"/>
        </w:rPr>
        <w:t xml:space="preserve">Spreading: </w:t>
      </w:r>
      <w:r w:rsidRPr="00070716">
        <w:rPr>
          <w:rFonts w:ascii="Times New Roman" w:eastAsia="Times New Roman" w:hAnsi="Times New Roman" w:cs="Times New Roman"/>
          <w:color w:val="000000"/>
          <w:sz w:val="24"/>
          <w:szCs w:val="24"/>
        </w:rPr>
        <w:t>to cover or reach a wider or increasing area, or to make something do this. In communication, spreading means enhancing the rage of knowledge, either through social media or person-to-person communication: </w:t>
      </w:r>
    </w:p>
    <w:p w14:paraId="6522F69E" w14:textId="77777777" w:rsidR="00070716" w:rsidRPr="00070716" w:rsidRDefault="00070716" w:rsidP="00070716">
      <w:pPr>
        <w:numPr>
          <w:ilvl w:val="0"/>
          <w:numId w:val="38"/>
        </w:numPr>
        <w:spacing w:after="0" w:line="240" w:lineRule="auto"/>
        <w:jc w:val="both"/>
        <w:textAlignment w:val="baseline"/>
        <w:rPr>
          <w:rFonts w:ascii="Times New Roman" w:eastAsia="Times New Roman" w:hAnsi="Times New Roman" w:cs="Times New Roman"/>
          <w:b/>
          <w:bCs/>
          <w:color w:val="000000"/>
          <w:sz w:val="24"/>
          <w:szCs w:val="24"/>
        </w:rPr>
      </w:pPr>
      <w:r w:rsidRPr="00070716">
        <w:rPr>
          <w:rFonts w:ascii="Times New Roman" w:eastAsia="Times New Roman" w:hAnsi="Times New Roman" w:cs="Times New Roman"/>
          <w:b/>
          <w:bCs/>
          <w:color w:val="000000"/>
          <w:sz w:val="24"/>
          <w:szCs w:val="24"/>
        </w:rPr>
        <w:t xml:space="preserve">Knowledge: </w:t>
      </w:r>
      <w:r w:rsidRPr="00070716">
        <w:rPr>
          <w:rFonts w:ascii="Times New Roman" w:eastAsia="Times New Roman" w:hAnsi="Times New Roman" w:cs="Times New Roman"/>
          <w:color w:val="000000"/>
          <w:sz w:val="24"/>
          <w:szCs w:val="24"/>
        </w:rPr>
        <w:t>understanding of or information about a subject that you get by experience or study, either known by one person or by people generally. </w:t>
      </w:r>
    </w:p>
    <w:p w14:paraId="095BE83D"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b/>
          <w:bCs/>
          <w:color w:val="000000"/>
          <w:sz w:val="24"/>
          <w:szCs w:val="24"/>
          <w:u w:val="single"/>
        </w:rPr>
        <w:t>Introduction:</w:t>
      </w:r>
    </w:p>
    <w:p w14:paraId="25E921A9"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color w:val="000000"/>
          <w:sz w:val="24"/>
          <w:szCs w:val="24"/>
        </w:rPr>
        <w:t xml:space="preserve">Throughout history, the human being has always wanted to control and submit others, even unconsciously; we have seen it since the very beginning of civilizations, </w:t>
      </w:r>
      <w:r w:rsidRPr="00070716">
        <w:rPr>
          <w:rFonts w:ascii="Times New Roman" w:eastAsia="Times New Roman" w:hAnsi="Times New Roman" w:cs="Times New Roman"/>
          <w:color w:val="000000"/>
          <w:sz w:val="24"/>
          <w:szCs w:val="24"/>
        </w:rPr>
        <w:lastRenderedPageBreak/>
        <w:t>where those who were the strongest and able to hunt leaded the group; or at the birth of hierarchies, where those in power are able to manipulate their inferiors. This feeling of being able to control what is around you, has led dictators, big figures of power, etc., to use everything they have in order to convince the rest of the population of their ideals. And, if we look back through history, it has indeed worked.</w:t>
      </w:r>
    </w:p>
    <w:p w14:paraId="7BBD1E64"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color w:val="000000"/>
          <w:sz w:val="24"/>
          <w:szCs w:val="24"/>
        </w:rPr>
        <w:t>Societies are in constant movement and change; it is impossible to conceive a community that always stays the same. Therefore, when a new, attractive idea is brought to the population, it is very likely to seduce a part of it, generating a new cycle of beliefs, concerns, stereotypes, and policies.  </w:t>
      </w:r>
    </w:p>
    <w:p w14:paraId="2143E5E8"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44D7A742"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color w:val="000000"/>
          <w:sz w:val="24"/>
          <w:szCs w:val="24"/>
        </w:rPr>
        <w:t>But, when new ideals arrive, how do these ideas get popular? Why are so many people convinced of the same information? Because they’re given constant stimulation that feeds the conformism. In ancient times, it was through the word of the monarchs or the priest; the people who were believed to know the best. Nowadays, it is through mass communication methods, like social media or TV. In either of those situations, the masses of the population can easily be deceived; and the reason is really simple: because society is constantly brainwashed into believing whatever is shown before them, through the subtle art of manipulation.</w:t>
      </w:r>
    </w:p>
    <w:p w14:paraId="20386EBD" w14:textId="3C1F9E8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noProof/>
          <w:color w:val="000000"/>
          <w:sz w:val="24"/>
          <w:szCs w:val="24"/>
          <w:bdr w:val="none" w:sz="0" w:space="0" w:color="auto" w:frame="1"/>
        </w:rPr>
        <w:drawing>
          <wp:inline distT="0" distB="0" distL="0" distR="0" wp14:anchorId="6B1D9B4E" wp14:editId="031E4A93">
            <wp:extent cx="2636520" cy="2909570"/>
            <wp:effectExtent l="0" t="0" r="0" b="5080"/>
            <wp:docPr id="31" name="Imagen 31" descr="https://lh4.googleusercontent.com/XoQY-sWQikPlP1kqUXE041UUBa03k-q8cqJHABV46cM4QhEZgM5QsRTKqTiIaLbUA8hJECiUwARY3SKO16uNQg-V7H2JsejgEd5o9O9rUx_UK5gHr-Xm_Jc6Pz_jE6OYy8L4vnYv=s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https://lh4.googleusercontent.com/XoQY-sWQikPlP1kqUXE041UUBa03k-q8cqJHABV46cM4QhEZgM5QsRTKqTiIaLbUA8hJECiUwARY3SKO16uNQg-V7H2JsejgEd5o9O9rUx_UK5gHr-Xm_Jc6Pz_jE6OYy8L4vnYv=s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36520" cy="2909570"/>
                    </a:xfrm>
                    <a:prstGeom prst="rect">
                      <a:avLst/>
                    </a:prstGeom>
                    <a:noFill/>
                    <a:ln>
                      <a:noFill/>
                    </a:ln>
                  </pic:spPr>
                </pic:pic>
              </a:graphicData>
            </a:graphic>
          </wp:inline>
        </w:drawing>
      </w:r>
    </w:p>
    <w:p w14:paraId="2FFD0162"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color w:val="000000"/>
          <w:sz w:val="24"/>
          <w:szCs w:val="24"/>
        </w:rPr>
        <w:t>However, manipulation has been normalized in everyday life so much that people barely notice. It can go from the kind of advertising we get on social media, to the way the educational system works. And, in most countries, people have been subconsciously adapted to be conformists; to be the kind of citizen the government can seduce and control.</w:t>
      </w:r>
    </w:p>
    <w:p w14:paraId="182AD356"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3DFA4FB3"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b/>
          <w:bCs/>
          <w:color w:val="000000"/>
          <w:sz w:val="24"/>
          <w:szCs w:val="24"/>
          <w:u w:val="single"/>
        </w:rPr>
        <w:t>Historical context:</w:t>
      </w:r>
    </w:p>
    <w:p w14:paraId="46D06E7A"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color w:val="000000"/>
          <w:sz w:val="24"/>
          <w:szCs w:val="24"/>
        </w:rPr>
        <w:t>When we look back through history, we can clearly see how suppression and mass control methods have evolved over time, and how they all end up at the same point: disinformation. </w:t>
      </w:r>
    </w:p>
    <w:p w14:paraId="452B201A"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color w:val="000000"/>
          <w:sz w:val="24"/>
          <w:szCs w:val="24"/>
        </w:rPr>
        <w:t>Back then, when communication was constantly interrupted by distances, mail, and barriers, it was much easier to generate disinformation among society.  </w:t>
      </w:r>
    </w:p>
    <w:p w14:paraId="227B60DC"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color w:val="000000"/>
          <w:sz w:val="24"/>
          <w:szCs w:val="24"/>
        </w:rPr>
        <w:t>Sometimes it was incidental. Before 1500, everyone was convinced that the Earth was the center of the universe. However, it was proved wrong many years after. Society is constantly changing due to new discoveries. The problem comes when the new knowledge is kept secret from the people.</w:t>
      </w:r>
    </w:p>
    <w:p w14:paraId="723FA279" w14:textId="5FE09C02"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noProof/>
          <w:color w:val="000000"/>
          <w:sz w:val="24"/>
          <w:szCs w:val="24"/>
          <w:bdr w:val="none" w:sz="0" w:space="0" w:color="auto" w:frame="1"/>
        </w:rPr>
        <w:lastRenderedPageBreak/>
        <w:drawing>
          <wp:inline distT="0" distB="0" distL="0" distR="0" wp14:anchorId="69DBFB0A" wp14:editId="1D1F9695">
            <wp:extent cx="2636520" cy="2731135"/>
            <wp:effectExtent l="0" t="0" r="0" b="0"/>
            <wp:docPr id="30" name="Imagen 30" descr="https://lh5.googleusercontent.com/7_1HsQhG6p3YEv-Ylv7gfXek4Kjj5mPRZNrDhy4jWG_vXwUwwY8kSV26MgP_Mumfx5XUTPArnb3iKFwOjcIXxosFqjuY3JGkum9USp9KKgbCXROyIFgWxi4TBGEmhRye82tRAZ4b=s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ttps://lh5.googleusercontent.com/7_1HsQhG6p3YEv-Ylv7gfXek4Kjj5mPRZNrDhy4jWG_vXwUwwY8kSV26MgP_Mumfx5XUTPArnb3iKFwOjcIXxosFqjuY3JGkum9USp9KKgbCXROyIFgWxi4TBGEmhRye82tRAZ4b=s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36520" cy="2731135"/>
                    </a:xfrm>
                    <a:prstGeom prst="rect">
                      <a:avLst/>
                    </a:prstGeom>
                    <a:noFill/>
                    <a:ln>
                      <a:noFill/>
                    </a:ln>
                  </pic:spPr>
                </pic:pic>
              </a:graphicData>
            </a:graphic>
          </wp:inline>
        </w:drawing>
      </w:r>
    </w:p>
    <w:p w14:paraId="0E48F1E6"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color w:val="000000"/>
          <w:sz w:val="24"/>
          <w:szCs w:val="24"/>
        </w:rPr>
        <w:t>During medieval times, Monarchs, Priests, and diplomats often had the opportunity and the power to dictate and proclaim anything that was convenient to them, and peasants had no other way to prove them wrong; they all relied on what the priests said, or the personal messenger of the king said to the town. And, due to the politics back then, very few people could take the time to stop and question what they just had heard. Nobody would even think of doubting what the priest said, or what the king said.</w:t>
      </w:r>
    </w:p>
    <w:p w14:paraId="1F74B470"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color w:val="000000"/>
          <w:sz w:val="24"/>
          <w:szCs w:val="24"/>
        </w:rPr>
        <w:t>It has happened since way before medieval times and will continue to happen forever.</w:t>
      </w:r>
    </w:p>
    <w:p w14:paraId="5B3AE2C9"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7D1B1866"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color w:val="000000"/>
          <w:sz w:val="24"/>
          <w:szCs w:val="24"/>
        </w:rPr>
        <w:t>There is a philosophical thought called “Allegory of the Cave”, by Plato, where two slaves are trapped inside a cave. They are shown shadows of guards, horses, and vigilantes, in order to make them think they cannot escape. However, these shadows were fake, and the cave was open for them to leave; it was an external cause that made them want to stay inside the cavern.</w:t>
      </w:r>
    </w:p>
    <w:p w14:paraId="13840A07" w14:textId="57B61D3C"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noProof/>
          <w:color w:val="000000"/>
          <w:sz w:val="24"/>
          <w:szCs w:val="24"/>
          <w:bdr w:val="none" w:sz="0" w:space="0" w:color="auto" w:frame="1"/>
        </w:rPr>
        <w:drawing>
          <wp:inline distT="0" distB="0" distL="0" distR="0" wp14:anchorId="373AAAA4" wp14:editId="371FBD83">
            <wp:extent cx="2636520" cy="1484630"/>
            <wp:effectExtent l="0" t="0" r="0" b="1270"/>
            <wp:docPr id="29" name="Imagen 29" descr="https://lh4.googleusercontent.com/znPxp1cJCjiUh30AcT-Z6RACt0ZJCUQUoaQEtsUsiP6crBu7weBcOfX0tP6Nqd4SRiqFeap_KFV9FPDfgXAN-tz5LdbG6dYHlPniU1mpUUHLtvBsW0t88iyv-fatNTPboK4CNQ_T=s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ttps://lh4.googleusercontent.com/znPxp1cJCjiUh30AcT-Z6RACt0ZJCUQUoaQEtsUsiP6crBu7weBcOfX0tP6Nqd4SRiqFeap_KFV9FPDfgXAN-tz5LdbG6dYHlPniU1mpUUHLtvBsW0t88iyv-fatNTPboK4CNQ_T=s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636520" cy="1484630"/>
                    </a:xfrm>
                    <a:prstGeom prst="rect">
                      <a:avLst/>
                    </a:prstGeom>
                    <a:noFill/>
                    <a:ln>
                      <a:noFill/>
                    </a:ln>
                  </pic:spPr>
                </pic:pic>
              </a:graphicData>
            </a:graphic>
          </wp:inline>
        </w:drawing>
      </w:r>
    </w:p>
    <w:p w14:paraId="4B816384"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color w:val="000000"/>
          <w:sz w:val="24"/>
          <w:szCs w:val="24"/>
        </w:rPr>
        <w:t>Interpreting this allegory, society is constantly trapped in a cave full of shadows and fake scenarios, incomplete information, and misunderstood situations. Some people say that, after getting out of the cavern, there is always another biggest cavern we might not know about. The important thing is, those who go out of the cavern can tell those who stayed inside what is outside; and there’s a chance that they’re not believed. It happens a lot too, when we are shown something and convinced of it, our natural reaction will me reject the different interpretation. </w:t>
      </w:r>
    </w:p>
    <w:p w14:paraId="3DD3A8E7"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color w:val="000000"/>
          <w:sz w:val="24"/>
          <w:szCs w:val="24"/>
        </w:rPr>
        <w:t>The problem comes, then, when society is trained to close its mind. Populations and communities are constantly trained into submission of thought, where what we see, or what we believe we “see”, is the one and unmovable truth. Society is scared of going out of the cavern, for the simple reason that it was convinced that way; through the church in ancient times, through several governors, through scientific thoughts, etc. But, what would have been a society without those who stepped out of the cavern? Where would society have gone if we continued to believe that the Earth was the center of the Universe, or if we continued to blindly believe in Greek Mythology?  We would have got nowhere, there’s no progress. Big changes in our perception have been the ones that lead society to grow. </w:t>
      </w:r>
    </w:p>
    <w:p w14:paraId="7C03799C" w14:textId="101D196E"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noProof/>
          <w:color w:val="000000"/>
          <w:sz w:val="24"/>
          <w:szCs w:val="24"/>
          <w:bdr w:val="none" w:sz="0" w:space="0" w:color="auto" w:frame="1"/>
        </w:rPr>
        <w:lastRenderedPageBreak/>
        <w:drawing>
          <wp:inline distT="0" distB="0" distL="0" distR="0" wp14:anchorId="60B120A8" wp14:editId="76615C41">
            <wp:extent cx="2636520" cy="1520190"/>
            <wp:effectExtent l="0" t="0" r="0" b="3810"/>
            <wp:docPr id="28" name="Imagen 28" descr="https://lh6.googleusercontent.com/ODbYvzemTXVFE_TkPZ9fG68qcH4jwQ7bF8qcbGfcKYLTmOZ62GTKYMjqEGdZsEJHBVFGUVHzvi3KhQ8eujZQk1AZcLyi5sZxW2MuZbQ-zaZdtZcdIYOTzXr1ptpvSwOOtbVi2v_3=s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https://lh6.googleusercontent.com/ODbYvzemTXVFE_TkPZ9fG68qcH4jwQ7bF8qcbGfcKYLTmOZ62GTKYMjqEGdZsEJHBVFGUVHzvi3KhQ8eujZQk1AZcLyi5sZxW2MuZbQ-zaZdtZcdIYOTzXr1ptpvSwOOtbVi2v_3=s0"/>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636520" cy="1520190"/>
                    </a:xfrm>
                    <a:prstGeom prst="rect">
                      <a:avLst/>
                    </a:prstGeom>
                    <a:noFill/>
                    <a:ln>
                      <a:noFill/>
                    </a:ln>
                  </pic:spPr>
                </pic:pic>
              </a:graphicData>
            </a:graphic>
          </wp:inline>
        </w:drawing>
      </w:r>
    </w:p>
    <w:p w14:paraId="2C5D51C1"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color w:val="000000"/>
          <w:sz w:val="24"/>
          <w:szCs w:val="24"/>
        </w:rPr>
        <w:t>But, what about the information it is best not to know? It is undeniable that some of the most dangerous information must be kept from society in order to keep them in peace, even if the cost is giving them a half-truth. When there is a critical situation that might cause panic, governors usually decide to maintain the information in the margin, not letting people know it in order to protect them.</w:t>
      </w:r>
    </w:p>
    <w:p w14:paraId="13162B2A"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548299C3" w14:textId="4509711E"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noProof/>
          <w:color w:val="000000"/>
          <w:sz w:val="24"/>
          <w:szCs w:val="24"/>
          <w:bdr w:val="none" w:sz="0" w:space="0" w:color="auto" w:frame="1"/>
        </w:rPr>
        <w:drawing>
          <wp:inline distT="0" distB="0" distL="0" distR="0" wp14:anchorId="063EA706" wp14:editId="4B422EC7">
            <wp:extent cx="2636520" cy="1757680"/>
            <wp:effectExtent l="0" t="0" r="0" b="0"/>
            <wp:docPr id="27" name="Imagen 27" descr="https://lh4.googleusercontent.com/lKIeF5olrKj9LgECDsbFeLUXfwVOwDazF4JG-RfYO8OzssfIx7tbukWfOFw66Mg0JQRH8jXhanlRg5Rpzzdcyitot13u4x-nhuLeDfKInwhm4tzLStPErD0pPNVYHjVpcepJGRvE=s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https://lh4.googleusercontent.com/lKIeF5olrKj9LgECDsbFeLUXfwVOwDazF4JG-RfYO8OzssfIx7tbukWfOFw66Mg0JQRH8jXhanlRg5Rpzzdcyitot13u4x-nhuLeDfKInwhm4tzLStPErD0pPNVYHjVpcepJGRvE=s0"/>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636520" cy="1757680"/>
                    </a:xfrm>
                    <a:prstGeom prst="rect">
                      <a:avLst/>
                    </a:prstGeom>
                    <a:noFill/>
                    <a:ln>
                      <a:noFill/>
                    </a:ln>
                  </pic:spPr>
                </pic:pic>
              </a:graphicData>
            </a:graphic>
          </wp:inline>
        </w:drawing>
      </w:r>
    </w:p>
    <w:p w14:paraId="3151ADD3"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color w:val="000000"/>
          <w:sz w:val="24"/>
          <w:szCs w:val="24"/>
        </w:rPr>
        <w:t>All of these, lead us to the final question: When society is neglected to the right of information, is it being stopped from progressing, or is it being protected?</w:t>
      </w:r>
    </w:p>
    <w:p w14:paraId="25864548"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2B1C9587"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b/>
          <w:bCs/>
          <w:color w:val="000000"/>
          <w:sz w:val="24"/>
          <w:szCs w:val="24"/>
          <w:u w:val="single"/>
        </w:rPr>
        <w:t>Current Context:</w:t>
      </w:r>
    </w:p>
    <w:p w14:paraId="02A122A1"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color w:val="000000"/>
          <w:sz w:val="24"/>
          <w:szCs w:val="24"/>
        </w:rPr>
        <w:t>Nowadays, the easiest way society can be controlled is through the internet, using the information we consume every day to slowly convince us of something. From what we wear or what we eat, to whom we choose as our governors, or what should be our perception of life.</w:t>
      </w:r>
    </w:p>
    <w:p w14:paraId="7ABA3202"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color w:val="000000"/>
          <w:sz w:val="24"/>
          <w:szCs w:val="24"/>
        </w:rPr>
        <w:t xml:space="preserve">The internet has improved communication, education, and interaction among all humans around the globe. It has </w:t>
      </w:r>
      <w:r w:rsidRPr="00070716">
        <w:rPr>
          <w:rFonts w:ascii="Times New Roman" w:eastAsia="Times New Roman" w:hAnsi="Times New Roman" w:cs="Times New Roman"/>
          <w:color w:val="000000"/>
          <w:sz w:val="24"/>
          <w:szCs w:val="24"/>
        </w:rPr>
        <w:t>allowed us to make our voices visible, and make justice in a Human Rights crisis.</w:t>
      </w:r>
    </w:p>
    <w:p w14:paraId="541D676C"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color w:val="000000"/>
          <w:sz w:val="24"/>
          <w:szCs w:val="24"/>
        </w:rPr>
        <w:t>However, we are constantly shown everything that is happening. Everywhere. Overwhelmed by all this News, information, situations, it is natural for us to not be able to focus on all of them at the same time. </w:t>
      </w:r>
    </w:p>
    <w:p w14:paraId="07156BFC" w14:textId="5CED3661"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noProof/>
          <w:color w:val="000000"/>
          <w:sz w:val="24"/>
          <w:szCs w:val="24"/>
          <w:bdr w:val="none" w:sz="0" w:space="0" w:color="auto" w:frame="1"/>
        </w:rPr>
        <w:drawing>
          <wp:inline distT="0" distB="0" distL="0" distR="0" wp14:anchorId="2C9A4A6D" wp14:editId="7BBB565D">
            <wp:extent cx="2636520" cy="1377315"/>
            <wp:effectExtent l="0" t="0" r="0" b="0"/>
            <wp:docPr id="26" name="Imagen 26" descr="https://lh5.googleusercontent.com/BvHxSQSZ0IhPevpwryYuwFdP0Gl0hSlkxlDvW-s1yMQXOnld95ej-PMWFO0ol_dSQzsMdqVBlWqqkV9jICLj3a0nKXk6k7bwr0cmWui__QNsIf11HrdIRJqWng6kKKaIHQ1GRj5i=s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ttps://lh5.googleusercontent.com/BvHxSQSZ0IhPevpwryYuwFdP0Gl0hSlkxlDvW-s1yMQXOnld95ej-PMWFO0ol_dSQzsMdqVBlWqqkV9jICLj3a0nKXk6k7bwr0cmWui__QNsIf11HrdIRJqWng6kKKaIHQ1GRj5i=s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636520" cy="1377315"/>
                    </a:xfrm>
                    <a:prstGeom prst="rect">
                      <a:avLst/>
                    </a:prstGeom>
                    <a:noFill/>
                    <a:ln>
                      <a:noFill/>
                    </a:ln>
                  </pic:spPr>
                </pic:pic>
              </a:graphicData>
            </a:graphic>
          </wp:inline>
        </w:drawing>
      </w:r>
    </w:p>
    <w:p w14:paraId="5BDC5C8A"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color w:val="000000"/>
          <w:sz w:val="24"/>
          <w:szCs w:val="24"/>
        </w:rPr>
        <w:t>The real problem with this is, as soon as we get the news of big success or significant progress, the media will make sure that is the only thing we hear of, focusing our concerns on a completely different topic. We can be going through a disastrous humanitarian crisis, but the media can make sure that we hear more about a new polemic or a sports team. And, even when the media focus its attention on those humanitarian crises, after some time, the interest of people will fade away. The newspapers will stop showing that problem because there might be another one. </w:t>
      </w:r>
    </w:p>
    <w:p w14:paraId="2FD70A9A" w14:textId="3B3CFF54"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noProof/>
          <w:color w:val="000000"/>
          <w:sz w:val="24"/>
          <w:szCs w:val="24"/>
          <w:bdr w:val="none" w:sz="0" w:space="0" w:color="auto" w:frame="1"/>
        </w:rPr>
        <w:drawing>
          <wp:inline distT="0" distB="0" distL="0" distR="0" wp14:anchorId="362608BF" wp14:editId="7CEA1538">
            <wp:extent cx="2386965" cy="2386965"/>
            <wp:effectExtent l="0" t="0" r="0" b="0"/>
            <wp:docPr id="25" name="Imagen 25" descr="https://lh5.googleusercontent.com/HPvSAd5GKnBlTN18CPltqQiWZ2FVgHjj7BSqpb0VA3jRQJZdsn3BOFyXJT1OvaeB3KM_vrYY6Tef6m4Z9WULYupbg5jgsOqYbJ8AiAg_MimJr-Gc9vUFbvPG-W_Z0FqZEJ71GY_3=s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ttps://lh5.googleusercontent.com/HPvSAd5GKnBlTN18CPltqQiWZ2FVgHjj7BSqpb0VA3jRQJZdsn3BOFyXJT1OvaeB3KM_vrYY6Tef6m4Z9WULYupbg5jgsOqYbJ8AiAg_MimJr-Gc9vUFbvPG-W_Z0FqZEJ71GY_3=s0"/>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386965" cy="2386965"/>
                    </a:xfrm>
                    <a:prstGeom prst="rect">
                      <a:avLst/>
                    </a:prstGeom>
                    <a:noFill/>
                    <a:ln>
                      <a:noFill/>
                    </a:ln>
                  </pic:spPr>
                </pic:pic>
              </a:graphicData>
            </a:graphic>
          </wp:inline>
        </w:drawing>
      </w:r>
    </w:p>
    <w:p w14:paraId="67BE8212"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color w:val="000000"/>
          <w:sz w:val="24"/>
          <w:szCs w:val="24"/>
        </w:rPr>
        <w:t xml:space="preserve">It is a vicious circle when all the important problems go into the back of our mind </w:t>
      </w:r>
      <w:r w:rsidRPr="00070716">
        <w:rPr>
          <w:rFonts w:ascii="Times New Roman" w:eastAsia="Times New Roman" w:hAnsi="Times New Roman" w:cs="Times New Roman"/>
          <w:color w:val="000000"/>
          <w:sz w:val="24"/>
          <w:szCs w:val="24"/>
        </w:rPr>
        <w:lastRenderedPageBreak/>
        <w:t>when they show us something new and different to worry about. </w:t>
      </w:r>
    </w:p>
    <w:p w14:paraId="1290DB5C"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5A3C24B3"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b/>
          <w:bCs/>
          <w:color w:val="000000"/>
          <w:sz w:val="24"/>
          <w:szCs w:val="24"/>
        </w:rPr>
        <w:t>How it is related to human rights:</w:t>
      </w:r>
    </w:p>
    <w:p w14:paraId="5058BD6B"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color w:val="000000"/>
          <w:sz w:val="24"/>
          <w:szCs w:val="24"/>
        </w:rPr>
        <w:t>According to the international declaration of human rights, Article 19 “</w:t>
      </w:r>
      <w:r w:rsidRPr="00070716">
        <w:rPr>
          <w:rFonts w:ascii="Times New Roman" w:eastAsia="Times New Roman" w:hAnsi="Times New Roman" w:cs="Times New Roman"/>
          <w:i/>
          <w:iCs/>
          <w:color w:val="000000"/>
          <w:sz w:val="24"/>
          <w:szCs w:val="24"/>
        </w:rPr>
        <w:t>Everyone has the right to freedom of opinion and expression; this right includes freedom to hold opinions without interference and to seek, receive and impart information and ideas through any media and regardless of frontiers.</w:t>
      </w:r>
      <w:r w:rsidRPr="00070716">
        <w:rPr>
          <w:rFonts w:ascii="Times New Roman" w:eastAsia="Times New Roman" w:hAnsi="Times New Roman" w:cs="Times New Roman"/>
          <w:color w:val="000000"/>
          <w:sz w:val="24"/>
          <w:szCs w:val="24"/>
        </w:rPr>
        <w:t>” Interpreting this quote is can be slightly controversial according to some censorship policies in certain countries. Every nation can have its own independence when making decisions, but, all the signing parties of the Human Rights Declarations must make sure that these articles are applied to every citizen in their country. And, even though Article 19 exists, there is a lot of censorship and intentional disinformation that happens worldwide. Going back again to the Allegory of the Cavern, we are trapped in a cave where a half-truth keeps us inside. </w:t>
      </w:r>
    </w:p>
    <w:p w14:paraId="77679C44"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5CE2DA35"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color w:val="000000"/>
          <w:sz w:val="24"/>
          <w:szCs w:val="24"/>
        </w:rPr>
        <w:t>Should our citizens know the complete truth about everything?</w:t>
      </w:r>
    </w:p>
    <w:p w14:paraId="05DA06B0"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183F42D7"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b/>
          <w:bCs/>
          <w:color w:val="000000"/>
          <w:sz w:val="24"/>
          <w:szCs w:val="24"/>
          <w:u w:val="single"/>
        </w:rPr>
        <w:t>Committee approach: </w:t>
      </w:r>
    </w:p>
    <w:p w14:paraId="4DF3EEB9"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color w:val="000000"/>
          <w:sz w:val="24"/>
          <w:szCs w:val="24"/>
        </w:rPr>
        <w:t>During the debate, the delegates must be very attentive and be prepared to create solutions to nowadays problems. Topics like the human right to information, censorship, and mass control through media must be a top priority on the committee. </w:t>
      </w:r>
    </w:p>
    <w:p w14:paraId="221A0706"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color w:val="000000"/>
          <w:sz w:val="24"/>
          <w:szCs w:val="24"/>
        </w:rPr>
        <w:t>As well, every delegate must portray their respective country’s standpoint, taking into account what policies the delegation has regarding internet search as well as the amount of restriction when it comes to massive media programmation.</w:t>
      </w:r>
    </w:p>
    <w:p w14:paraId="5B8C4686"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2F7A5840"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b/>
          <w:bCs/>
          <w:color w:val="000000"/>
          <w:sz w:val="24"/>
          <w:szCs w:val="24"/>
          <w:u w:val="single"/>
        </w:rPr>
        <w:t>Possible Alliances:</w:t>
      </w:r>
    </w:p>
    <w:p w14:paraId="0398535D" w14:textId="77777777" w:rsidR="00070716" w:rsidRPr="00070716" w:rsidRDefault="00070716" w:rsidP="00070716">
      <w:pPr>
        <w:spacing w:after="0" w:line="240" w:lineRule="auto"/>
        <w:rPr>
          <w:rFonts w:ascii="Times New Roman" w:eastAsia="Times New Roman" w:hAnsi="Times New Roman" w:cs="Times New Roman"/>
          <w:sz w:val="24"/>
          <w:szCs w:val="24"/>
        </w:rPr>
      </w:pPr>
      <w:r w:rsidRPr="00070716">
        <w:rPr>
          <w:rFonts w:ascii="Times New Roman" w:eastAsia="Times New Roman" w:hAnsi="Times New Roman" w:cs="Times New Roman"/>
          <w:color w:val="000000"/>
          <w:sz w:val="24"/>
          <w:szCs w:val="24"/>
        </w:rPr>
        <w:t xml:space="preserve">Due to the high controversy, there is with regard to this committee's topic, the </w:t>
      </w:r>
      <w:r w:rsidRPr="00070716">
        <w:rPr>
          <w:rFonts w:ascii="Times New Roman" w:eastAsia="Times New Roman" w:hAnsi="Times New Roman" w:cs="Times New Roman"/>
          <w:color w:val="000000"/>
          <w:sz w:val="24"/>
          <w:szCs w:val="24"/>
        </w:rPr>
        <w:t>delegations might have to generate alliances taking into account:</w:t>
      </w:r>
    </w:p>
    <w:p w14:paraId="05C2CE89" w14:textId="77777777" w:rsidR="00070716" w:rsidRPr="00070716" w:rsidRDefault="00070716" w:rsidP="00070716">
      <w:pPr>
        <w:numPr>
          <w:ilvl w:val="0"/>
          <w:numId w:val="39"/>
        </w:numPr>
        <w:spacing w:after="0" w:line="240" w:lineRule="auto"/>
        <w:textAlignment w:val="baseline"/>
        <w:rPr>
          <w:rFonts w:ascii="Times New Roman" w:eastAsia="Times New Roman" w:hAnsi="Times New Roman" w:cs="Times New Roman"/>
          <w:color w:val="000000"/>
          <w:sz w:val="24"/>
          <w:szCs w:val="24"/>
        </w:rPr>
      </w:pPr>
      <w:r w:rsidRPr="00070716">
        <w:rPr>
          <w:rFonts w:ascii="Times New Roman" w:eastAsia="Times New Roman" w:hAnsi="Times New Roman" w:cs="Times New Roman"/>
          <w:color w:val="000000"/>
          <w:sz w:val="24"/>
          <w:szCs w:val="24"/>
        </w:rPr>
        <w:t>Countries that constantly suppress the media and information flow through censorship.</w:t>
      </w:r>
    </w:p>
    <w:p w14:paraId="1D7A16A4" w14:textId="77777777" w:rsidR="00070716" w:rsidRPr="00070716" w:rsidRDefault="00070716" w:rsidP="00070716">
      <w:pPr>
        <w:numPr>
          <w:ilvl w:val="0"/>
          <w:numId w:val="39"/>
        </w:numPr>
        <w:spacing w:after="0" w:line="240" w:lineRule="auto"/>
        <w:textAlignment w:val="baseline"/>
        <w:rPr>
          <w:rFonts w:ascii="Times New Roman" w:eastAsia="Times New Roman" w:hAnsi="Times New Roman" w:cs="Times New Roman"/>
          <w:color w:val="000000"/>
          <w:sz w:val="24"/>
          <w:szCs w:val="24"/>
        </w:rPr>
      </w:pPr>
      <w:r w:rsidRPr="00070716">
        <w:rPr>
          <w:rFonts w:ascii="Times New Roman" w:eastAsia="Times New Roman" w:hAnsi="Times New Roman" w:cs="Times New Roman"/>
          <w:color w:val="000000"/>
          <w:sz w:val="24"/>
          <w:szCs w:val="24"/>
        </w:rPr>
        <w:t>Countries that, even though they suppress some topics, allow their citizens to receive as much information as possible.</w:t>
      </w:r>
    </w:p>
    <w:p w14:paraId="6FC3663F" w14:textId="77777777" w:rsidR="00070716" w:rsidRPr="00070716" w:rsidRDefault="00070716" w:rsidP="00070716">
      <w:pPr>
        <w:spacing w:after="0" w:line="240" w:lineRule="auto"/>
        <w:rPr>
          <w:rFonts w:ascii="Times New Roman" w:eastAsia="Times New Roman" w:hAnsi="Times New Roman" w:cs="Times New Roman"/>
          <w:sz w:val="24"/>
          <w:szCs w:val="24"/>
        </w:rPr>
      </w:pPr>
      <w:r w:rsidRPr="00070716">
        <w:rPr>
          <w:rFonts w:ascii="Times New Roman" w:eastAsia="Times New Roman" w:hAnsi="Times New Roman" w:cs="Times New Roman"/>
          <w:color w:val="000000"/>
          <w:sz w:val="24"/>
          <w:szCs w:val="24"/>
        </w:rPr>
        <w:t>For some delegations, the reasons for their actions are still not completely clear. </w:t>
      </w:r>
    </w:p>
    <w:p w14:paraId="36366278" w14:textId="77777777" w:rsidR="00070716" w:rsidRPr="00070716" w:rsidRDefault="00070716" w:rsidP="00070716">
      <w:pPr>
        <w:spacing w:after="240" w:line="240" w:lineRule="auto"/>
        <w:rPr>
          <w:rFonts w:ascii="Times New Roman" w:eastAsia="Times New Roman" w:hAnsi="Times New Roman" w:cs="Times New Roman"/>
          <w:sz w:val="24"/>
          <w:szCs w:val="24"/>
        </w:rPr>
      </w:pPr>
    </w:p>
    <w:p w14:paraId="5F6C5881"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b/>
          <w:bCs/>
          <w:color w:val="000000"/>
          <w:sz w:val="24"/>
          <w:szCs w:val="24"/>
          <w:u w:val="single"/>
        </w:rPr>
        <w:t>Questions to resolve</w:t>
      </w:r>
    </w:p>
    <w:p w14:paraId="5A8C2E92" w14:textId="77777777" w:rsidR="00070716" w:rsidRPr="00070716" w:rsidRDefault="00070716" w:rsidP="00070716">
      <w:pPr>
        <w:numPr>
          <w:ilvl w:val="0"/>
          <w:numId w:val="40"/>
        </w:numPr>
        <w:spacing w:after="0" w:line="240" w:lineRule="auto"/>
        <w:jc w:val="both"/>
        <w:textAlignment w:val="baseline"/>
        <w:rPr>
          <w:rFonts w:ascii="Times New Roman" w:eastAsia="Times New Roman" w:hAnsi="Times New Roman" w:cs="Times New Roman"/>
          <w:color w:val="000000"/>
          <w:sz w:val="24"/>
          <w:szCs w:val="24"/>
        </w:rPr>
      </w:pPr>
      <w:r w:rsidRPr="00070716">
        <w:rPr>
          <w:rFonts w:ascii="Times New Roman" w:eastAsia="Times New Roman" w:hAnsi="Times New Roman" w:cs="Times New Roman"/>
          <w:color w:val="000000"/>
          <w:sz w:val="24"/>
          <w:szCs w:val="24"/>
        </w:rPr>
        <w:t>What are the censorship policies in your country?</w:t>
      </w:r>
    </w:p>
    <w:p w14:paraId="4EE36B7C" w14:textId="77777777" w:rsidR="00070716" w:rsidRPr="00070716" w:rsidRDefault="00070716" w:rsidP="00070716">
      <w:pPr>
        <w:numPr>
          <w:ilvl w:val="0"/>
          <w:numId w:val="40"/>
        </w:numPr>
        <w:spacing w:after="0" w:line="240" w:lineRule="auto"/>
        <w:jc w:val="both"/>
        <w:textAlignment w:val="baseline"/>
        <w:rPr>
          <w:rFonts w:ascii="Times New Roman" w:eastAsia="Times New Roman" w:hAnsi="Times New Roman" w:cs="Times New Roman"/>
          <w:color w:val="000000"/>
          <w:sz w:val="24"/>
          <w:szCs w:val="24"/>
        </w:rPr>
      </w:pPr>
      <w:r w:rsidRPr="00070716">
        <w:rPr>
          <w:rFonts w:ascii="Times New Roman" w:eastAsia="Times New Roman" w:hAnsi="Times New Roman" w:cs="Times New Roman"/>
          <w:color w:val="000000"/>
          <w:sz w:val="24"/>
          <w:szCs w:val="24"/>
        </w:rPr>
        <w:t>Does your country’s government have some sort of control over the massive media?</w:t>
      </w:r>
    </w:p>
    <w:p w14:paraId="059F42BA" w14:textId="77777777" w:rsidR="00070716" w:rsidRPr="00070716" w:rsidRDefault="00070716" w:rsidP="00070716">
      <w:pPr>
        <w:numPr>
          <w:ilvl w:val="0"/>
          <w:numId w:val="40"/>
        </w:numPr>
        <w:spacing w:after="0" w:line="240" w:lineRule="auto"/>
        <w:jc w:val="both"/>
        <w:textAlignment w:val="baseline"/>
        <w:rPr>
          <w:rFonts w:ascii="Times New Roman" w:eastAsia="Times New Roman" w:hAnsi="Times New Roman" w:cs="Times New Roman"/>
          <w:color w:val="000000"/>
          <w:sz w:val="24"/>
          <w:szCs w:val="24"/>
        </w:rPr>
      </w:pPr>
      <w:r w:rsidRPr="00070716">
        <w:rPr>
          <w:rFonts w:ascii="Times New Roman" w:eastAsia="Times New Roman" w:hAnsi="Times New Roman" w:cs="Times New Roman"/>
          <w:color w:val="000000"/>
          <w:sz w:val="24"/>
          <w:szCs w:val="24"/>
        </w:rPr>
        <w:t>Does your delegation have a way to limit the people’s right to knowledge?</w:t>
      </w:r>
    </w:p>
    <w:p w14:paraId="49CF8268" w14:textId="77777777" w:rsidR="00070716" w:rsidRPr="00070716" w:rsidRDefault="00070716" w:rsidP="00070716">
      <w:pPr>
        <w:numPr>
          <w:ilvl w:val="0"/>
          <w:numId w:val="40"/>
        </w:numPr>
        <w:spacing w:after="0" w:line="240" w:lineRule="auto"/>
        <w:jc w:val="both"/>
        <w:textAlignment w:val="baseline"/>
        <w:rPr>
          <w:rFonts w:ascii="Times New Roman" w:eastAsia="Times New Roman" w:hAnsi="Times New Roman" w:cs="Times New Roman"/>
          <w:color w:val="000000"/>
          <w:sz w:val="24"/>
          <w:szCs w:val="24"/>
        </w:rPr>
      </w:pPr>
      <w:r w:rsidRPr="00070716">
        <w:rPr>
          <w:rFonts w:ascii="Times New Roman" w:eastAsia="Times New Roman" w:hAnsi="Times New Roman" w:cs="Times New Roman"/>
          <w:color w:val="000000"/>
          <w:sz w:val="24"/>
          <w:szCs w:val="24"/>
        </w:rPr>
        <w:t>Is your delegation’s government constantly in touch with their citizens (through social media, mass media, etc.)</w:t>
      </w:r>
    </w:p>
    <w:p w14:paraId="38CAA965" w14:textId="77777777" w:rsidR="00070716" w:rsidRPr="00070716" w:rsidRDefault="00070716" w:rsidP="00070716">
      <w:pPr>
        <w:numPr>
          <w:ilvl w:val="0"/>
          <w:numId w:val="40"/>
        </w:numPr>
        <w:spacing w:after="0" w:line="240" w:lineRule="auto"/>
        <w:jc w:val="both"/>
        <w:textAlignment w:val="baseline"/>
        <w:rPr>
          <w:rFonts w:ascii="Times New Roman" w:eastAsia="Times New Roman" w:hAnsi="Times New Roman" w:cs="Times New Roman"/>
          <w:color w:val="000000"/>
          <w:sz w:val="24"/>
          <w:szCs w:val="24"/>
        </w:rPr>
      </w:pPr>
      <w:r w:rsidRPr="00070716">
        <w:rPr>
          <w:rFonts w:ascii="Times New Roman" w:eastAsia="Times New Roman" w:hAnsi="Times New Roman" w:cs="Times New Roman"/>
          <w:color w:val="000000"/>
          <w:sz w:val="24"/>
          <w:szCs w:val="24"/>
        </w:rPr>
        <w:t>Under what circumstances has your delegation kept information from their citizens?</w:t>
      </w:r>
    </w:p>
    <w:p w14:paraId="51D16AD2" w14:textId="77777777" w:rsidR="00070716" w:rsidRPr="00070716" w:rsidRDefault="00070716" w:rsidP="00070716">
      <w:pPr>
        <w:numPr>
          <w:ilvl w:val="0"/>
          <w:numId w:val="40"/>
        </w:numPr>
        <w:spacing w:after="0" w:line="240" w:lineRule="auto"/>
        <w:jc w:val="both"/>
        <w:textAlignment w:val="baseline"/>
        <w:rPr>
          <w:rFonts w:ascii="Times New Roman" w:eastAsia="Times New Roman" w:hAnsi="Times New Roman" w:cs="Times New Roman"/>
          <w:color w:val="000000"/>
          <w:sz w:val="24"/>
          <w:szCs w:val="24"/>
        </w:rPr>
      </w:pPr>
      <w:r w:rsidRPr="00070716">
        <w:rPr>
          <w:rFonts w:ascii="Times New Roman" w:eastAsia="Times New Roman" w:hAnsi="Times New Roman" w:cs="Times New Roman"/>
          <w:color w:val="000000"/>
          <w:sz w:val="24"/>
          <w:szCs w:val="24"/>
        </w:rPr>
        <w:t>Does your delegation think that limiting information is a thread or an advantage? Why?</w:t>
      </w:r>
    </w:p>
    <w:p w14:paraId="69FBE00A" w14:textId="77777777" w:rsidR="00070716" w:rsidRPr="00070716" w:rsidRDefault="00070716" w:rsidP="00070716">
      <w:pPr>
        <w:numPr>
          <w:ilvl w:val="0"/>
          <w:numId w:val="40"/>
        </w:numPr>
        <w:spacing w:after="0" w:line="240" w:lineRule="auto"/>
        <w:jc w:val="both"/>
        <w:textAlignment w:val="baseline"/>
        <w:rPr>
          <w:rFonts w:ascii="Times New Roman" w:eastAsia="Times New Roman" w:hAnsi="Times New Roman" w:cs="Times New Roman"/>
          <w:color w:val="000000"/>
          <w:sz w:val="24"/>
          <w:szCs w:val="24"/>
        </w:rPr>
      </w:pPr>
      <w:r w:rsidRPr="00070716">
        <w:rPr>
          <w:rFonts w:ascii="Times New Roman" w:eastAsia="Times New Roman" w:hAnsi="Times New Roman" w:cs="Times New Roman"/>
          <w:color w:val="000000"/>
          <w:sz w:val="24"/>
          <w:szCs w:val="24"/>
        </w:rPr>
        <w:t>Historically, has your countries policies of censorship changed?</w:t>
      </w:r>
    </w:p>
    <w:p w14:paraId="7ECED318" w14:textId="77777777" w:rsidR="00070716" w:rsidRPr="00070716" w:rsidRDefault="00070716" w:rsidP="00070716">
      <w:pPr>
        <w:numPr>
          <w:ilvl w:val="0"/>
          <w:numId w:val="40"/>
        </w:numPr>
        <w:spacing w:after="0" w:line="240" w:lineRule="auto"/>
        <w:jc w:val="both"/>
        <w:textAlignment w:val="baseline"/>
        <w:rPr>
          <w:rFonts w:ascii="Times New Roman" w:eastAsia="Times New Roman" w:hAnsi="Times New Roman" w:cs="Times New Roman"/>
          <w:color w:val="000000"/>
          <w:sz w:val="24"/>
          <w:szCs w:val="24"/>
        </w:rPr>
      </w:pPr>
      <w:r w:rsidRPr="00070716">
        <w:rPr>
          <w:rFonts w:ascii="Times New Roman" w:eastAsia="Times New Roman" w:hAnsi="Times New Roman" w:cs="Times New Roman"/>
          <w:color w:val="000000"/>
          <w:sz w:val="24"/>
          <w:szCs w:val="24"/>
        </w:rPr>
        <w:t>What international laws does your country use to justify its censorship policies?</w:t>
      </w:r>
    </w:p>
    <w:p w14:paraId="5F853C66" w14:textId="77777777" w:rsidR="00070716" w:rsidRPr="00070716" w:rsidRDefault="00070716" w:rsidP="00070716">
      <w:pPr>
        <w:spacing w:after="240" w:line="240" w:lineRule="auto"/>
        <w:rPr>
          <w:rFonts w:ascii="Times New Roman" w:eastAsia="Times New Roman" w:hAnsi="Times New Roman" w:cs="Times New Roman"/>
          <w:sz w:val="24"/>
          <w:szCs w:val="24"/>
        </w:rPr>
      </w:pPr>
      <w:r w:rsidRPr="00070716">
        <w:rPr>
          <w:rFonts w:ascii="Times New Roman" w:eastAsia="Times New Roman" w:hAnsi="Times New Roman" w:cs="Times New Roman"/>
          <w:sz w:val="24"/>
          <w:szCs w:val="24"/>
        </w:rPr>
        <w:br/>
      </w:r>
      <w:r w:rsidRPr="00070716">
        <w:rPr>
          <w:rFonts w:ascii="Times New Roman" w:eastAsia="Times New Roman" w:hAnsi="Times New Roman" w:cs="Times New Roman"/>
          <w:sz w:val="24"/>
          <w:szCs w:val="24"/>
        </w:rPr>
        <w:br/>
      </w:r>
      <w:r w:rsidRPr="00070716">
        <w:rPr>
          <w:rFonts w:ascii="Times New Roman" w:eastAsia="Times New Roman" w:hAnsi="Times New Roman" w:cs="Times New Roman"/>
          <w:sz w:val="24"/>
          <w:szCs w:val="24"/>
        </w:rPr>
        <w:br/>
      </w:r>
      <w:r w:rsidRPr="00070716">
        <w:rPr>
          <w:rFonts w:ascii="Times New Roman" w:eastAsia="Times New Roman" w:hAnsi="Times New Roman" w:cs="Times New Roman"/>
          <w:sz w:val="24"/>
          <w:szCs w:val="24"/>
        </w:rPr>
        <w:br/>
      </w:r>
    </w:p>
    <w:p w14:paraId="156AF87D"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r w:rsidRPr="00070716">
        <w:rPr>
          <w:rFonts w:ascii="Times New Roman" w:eastAsia="Times New Roman" w:hAnsi="Times New Roman" w:cs="Times New Roman"/>
          <w:b/>
          <w:bCs/>
          <w:color w:val="000000"/>
        </w:rPr>
        <w:t>Bibliography</w:t>
      </w:r>
    </w:p>
    <w:p w14:paraId="43CB884F"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hyperlink r:id="rId17" w:history="1">
        <w:r w:rsidRPr="00070716">
          <w:rPr>
            <w:rFonts w:ascii="Times New Roman" w:eastAsia="Times New Roman" w:hAnsi="Times New Roman" w:cs="Times New Roman"/>
            <w:color w:val="1155CC"/>
            <w:u w:val="single"/>
          </w:rPr>
          <w:t>https://www.thedailybell.com/all-articles/news-analysis/how-the-government-conditions-citizens-to-obey/</w:t>
        </w:r>
      </w:hyperlink>
    </w:p>
    <w:p w14:paraId="723921AD"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14CDE808"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hyperlink r:id="rId18" w:anchor="4" w:history="1">
        <w:r w:rsidRPr="00070716">
          <w:rPr>
            <w:rFonts w:ascii="Times New Roman" w:eastAsia="Times New Roman" w:hAnsi="Times New Roman" w:cs="Times New Roman"/>
            <w:color w:val="1155CC"/>
            <w:u w:val="single"/>
          </w:rPr>
          <w:t>https://psychcentral.com/blog/media-manipulation-of-the-masses-how-the-media-psychologically-manipulates?c=868899537760#4</w:t>
        </w:r>
      </w:hyperlink>
    </w:p>
    <w:p w14:paraId="3A4B29E3"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7092BF08"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hyperlink r:id="rId19" w:history="1">
        <w:r w:rsidRPr="00070716">
          <w:rPr>
            <w:rFonts w:ascii="Times New Roman" w:eastAsia="Times New Roman" w:hAnsi="Times New Roman" w:cs="Times New Roman"/>
            <w:color w:val="1155CC"/>
            <w:u w:val="single"/>
          </w:rPr>
          <w:t>http://www.claiminghumanrights.org/udhr_article_19.html</w:t>
        </w:r>
      </w:hyperlink>
    </w:p>
    <w:p w14:paraId="48B78061"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42C4E76C"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hyperlink r:id="rId20" w:history="1">
        <w:r w:rsidRPr="00070716">
          <w:rPr>
            <w:rFonts w:ascii="Times New Roman" w:eastAsia="Times New Roman" w:hAnsi="Times New Roman" w:cs="Times New Roman"/>
            <w:color w:val="1155CC"/>
            <w:u w:val="single"/>
          </w:rPr>
          <w:t>https://dictionary.cambridge.org/dictionary/english/suppression</w:t>
        </w:r>
      </w:hyperlink>
    </w:p>
    <w:p w14:paraId="16EF0070"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69F0993C"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hyperlink r:id="rId21" w:history="1">
        <w:r w:rsidRPr="00070716">
          <w:rPr>
            <w:rFonts w:ascii="Times New Roman" w:eastAsia="Times New Roman" w:hAnsi="Times New Roman" w:cs="Times New Roman"/>
            <w:color w:val="1155CC"/>
            <w:u w:val="single"/>
          </w:rPr>
          <w:t>https://dictionary.cambridge.org/dictionary/english/censorship</w:t>
        </w:r>
      </w:hyperlink>
    </w:p>
    <w:p w14:paraId="4E3376C0"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275F896E"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hyperlink r:id="rId22" w:history="1">
        <w:r w:rsidRPr="00070716">
          <w:rPr>
            <w:rFonts w:ascii="Times New Roman" w:eastAsia="Times New Roman" w:hAnsi="Times New Roman" w:cs="Times New Roman"/>
            <w:color w:val="1155CC"/>
            <w:u w:val="single"/>
          </w:rPr>
          <w:t>https://dictionary.cambridge.org/dictionary/english/submissive</w:t>
        </w:r>
      </w:hyperlink>
    </w:p>
    <w:p w14:paraId="17280719"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75A4FE27"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hyperlink r:id="rId23" w:history="1">
        <w:r w:rsidRPr="00070716">
          <w:rPr>
            <w:rFonts w:ascii="Times New Roman" w:eastAsia="Times New Roman" w:hAnsi="Times New Roman" w:cs="Times New Roman"/>
            <w:color w:val="1155CC"/>
            <w:u w:val="single"/>
          </w:rPr>
          <w:t>https://dictionary.cambridge.org/dictionary/english/manipulation</w:t>
        </w:r>
      </w:hyperlink>
    </w:p>
    <w:p w14:paraId="55B72796"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6E76846C"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hyperlink r:id="rId24" w:history="1">
        <w:r w:rsidRPr="00070716">
          <w:rPr>
            <w:rFonts w:ascii="Times New Roman" w:eastAsia="Times New Roman" w:hAnsi="Times New Roman" w:cs="Times New Roman"/>
            <w:color w:val="1155CC"/>
            <w:u w:val="single"/>
          </w:rPr>
          <w:t>https://dictionary.cambridge.org/dictionary/english/communication?q=communication+</w:t>
        </w:r>
      </w:hyperlink>
    </w:p>
    <w:p w14:paraId="53C328C1"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00FF6855"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hyperlink r:id="rId25" w:history="1">
        <w:r w:rsidRPr="00070716">
          <w:rPr>
            <w:rFonts w:ascii="Times New Roman" w:eastAsia="Times New Roman" w:hAnsi="Times New Roman" w:cs="Times New Roman"/>
            <w:color w:val="1155CC"/>
            <w:u w:val="single"/>
          </w:rPr>
          <w:t>https://dictionary.cambridge.org/dictionary/english/belief?q=beliefs</w:t>
        </w:r>
      </w:hyperlink>
    </w:p>
    <w:p w14:paraId="61522DCA"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28B37EF8"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hyperlink r:id="rId26" w:history="1">
        <w:r w:rsidRPr="00070716">
          <w:rPr>
            <w:rFonts w:ascii="Times New Roman" w:eastAsia="Times New Roman" w:hAnsi="Times New Roman" w:cs="Times New Roman"/>
            <w:color w:val="1155CC"/>
            <w:u w:val="single"/>
          </w:rPr>
          <w:t>https://dictionary.cambridge.org/dictionary/english/power?q=Power</w:t>
        </w:r>
      </w:hyperlink>
    </w:p>
    <w:p w14:paraId="091AB435"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60800D00"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hyperlink r:id="rId27" w:history="1">
        <w:r w:rsidRPr="00070716">
          <w:rPr>
            <w:rFonts w:ascii="Times New Roman" w:eastAsia="Times New Roman" w:hAnsi="Times New Roman" w:cs="Times New Roman"/>
            <w:color w:val="1155CC"/>
            <w:u w:val="single"/>
          </w:rPr>
          <w:t>https://dictionary.cambridge.org/dictionary/english/conformist</w:t>
        </w:r>
      </w:hyperlink>
    </w:p>
    <w:p w14:paraId="2B7F983C"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59000A77"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hyperlink r:id="rId28" w:history="1">
        <w:r w:rsidRPr="00070716">
          <w:rPr>
            <w:rFonts w:ascii="Times New Roman" w:eastAsia="Times New Roman" w:hAnsi="Times New Roman" w:cs="Times New Roman"/>
            <w:color w:val="1155CC"/>
            <w:u w:val="single"/>
          </w:rPr>
          <w:t>https://dictionary.cambridge.org/dictionary/english/deceive</w:t>
        </w:r>
      </w:hyperlink>
    </w:p>
    <w:p w14:paraId="719E5ACF"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630EA066"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hyperlink r:id="rId29" w:history="1">
        <w:r w:rsidRPr="00070716">
          <w:rPr>
            <w:rFonts w:ascii="Times New Roman" w:eastAsia="Times New Roman" w:hAnsi="Times New Roman" w:cs="Times New Roman"/>
            <w:color w:val="1155CC"/>
            <w:u w:val="single"/>
          </w:rPr>
          <w:t>https://dictionary.cambridge.org/dictionary/english/disinformation</w:t>
        </w:r>
      </w:hyperlink>
    </w:p>
    <w:p w14:paraId="432C43CB"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14319B50"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hyperlink r:id="rId30" w:history="1">
        <w:r w:rsidRPr="00070716">
          <w:rPr>
            <w:rFonts w:ascii="Times New Roman" w:eastAsia="Times New Roman" w:hAnsi="Times New Roman" w:cs="Times New Roman"/>
            <w:color w:val="1155CC"/>
            <w:u w:val="single"/>
          </w:rPr>
          <w:t>https://dictionary.cambridge.org/dictionary/english/advertising</w:t>
        </w:r>
      </w:hyperlink>
    </w:p>
    <w:p w14:paraId="4E201A5D"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40A03482"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hyperlink r:id="rId31" w:history="1">
        <w:r w:rsidRPr="00070716">
          <w:rPr>
            <w:rFonts w:ascii="Times New Roman" w:eastAsia="Times New Roman" w:hAnsi="Times New Roman" w:cs="Times New Roman"/>
            <w:color w:val="1155CC"/>
            <w:u w:val="single"/>
          </w:rPr>
          <w:t>https://www.reference.com/science/did-people-once-believe-earth-center-universe-ea97f10a613be71a</w:t>
        </w:r>
      </w:hyperlink>
    </w:p>
    <w:p w14:paraId="5D0B2715"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0FE731E4"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hyperlink r:id="rId32" w:history="1">
        <w:r w:rsidRPr="00070716">
          <w:rPr>
            <w:rFonts w:ascii="Times New Roman" w:eastAsia="Times New Roman" w:hAnsi="Times New Roman" w:cs="Times New Roman"/>
            <w:color w:val="1155CC"/>
            <w:u w:val="single"/>
          </w:rPr>
          <w:t>https://www.hellenicdailynewsny.com/en-us/good-living/art-cultureus/ancient-greeks-devised-a-way-to-fight-disinformation</w:t>
        </w:r>
      </w:hyperlink>
    </w:p>
    <w:p w14:paraId="3371A277"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29727045"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hyperlink r:id="rId33" w:history="1">
        <w:r w:rsidRPr="00070716">
          <w:rPr>
            <w:rFonts w:ascii="Times New Roman" w:eastAsia="Times New Roman" w:hAnsi="Times New Roman" w:cs="Times New Roman"/>
            <w:color w:val="1155CC"/>
            <w:u w:val="single"/>
          </w:rPr>
          <w:t>https://laney.edu/humanities_philosophy/allegory-of-the-cave-a-modest-interpretation/</w:t>
        </w:r>
      </w:hyperlink>
    </w:p>
    <w:p w14:paraId="2649D405"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79578C32"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hyperlink r:id="rId34" w:history="1">
        <w:r w:rsidRPr="00070716">
          <w:rPr>
            <w:rFonts w:ascii="Times New Roman" w:eastAsia="Times New Roman" w:hAnsi="Times New Roman" w:cs="Times New Roman"/>
            <w:color w:val="1155CC"/>
            <w:u w:val="single"/>
          </w:rPr>
          <w:t>https://www.facua.org/es/noticia.php?Id=13310</w:t>
        </w:r>
      </w:hyperlink>
    </w:p>
    <w:p w14:paraId="2EAA45D6"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5545FD54"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hyperlink r:id="rId35" w:history="1">
        <w:r w:rsidRPr="00070716">
          <w:rPr>
            <w:rFonts w:ascii="Times New Roman" w:eastAsia="Times New Roman" w:hAnsi="Times New Roman" w:cs="Times New Roman"/>
            <w:color w:val="1155CC"/>
            <w:u w:val="single"/>
          </w:rPr>
          <w:t>https://www.researchgate.net/publication/319467884_Control_the_money_control_the_media_How_government_uses_funding_to_keep_media_in_line/link/5e3d813492851c7f7f25de0a/download</w:t>
        </w:r>
      </w:hyperlink>
    </w:p>
    <w:p w14:paraId="79147081"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202D01C5"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hyperlink r:id="rId36" w:history="1">
        <w:r w:rsidRPr="00070716">
          <w:rPr>
            <w:rFonts w:ascii="Times New Roman" w:eastAsia="Times New Roman" w:hAnsi="Times New Roman" w:cs="Times New Roman"/>
            <w:color w:val="1155CC"/>
            <w:u w:val="single"/>
          </w:rPr>
          <w:t>https://www.bbc.com/news/technology-47135058</w:t>
        </w:r>
      </w:hyperlink>
    </w:p>
    <w:p w14:paraId="79A9B49C"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7E82C0E6"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hyperlink r:id="rId37" w:history="1">
        <w:r w:rsidRPr="00070716">
          <w:rPr>
            <w:rFonts w:ascii="Times New Roman" w:eastAsia="Times New Roman" w:hAnsi="Times New Roman" w:cs="Times New Roman"/>
            <w:color w:val="1155CC"/>
            <w:u w:val="single"/>
          </w:rPr>
          <w:t>https://datajournalism.com/read/handbook/verification-3/investigating-disinformation-and-media-manipulation/the-lifecycle-of-media-manipulation</w:t>
        </w:r>
      </w:hyperlink>
    </w:p>
    <w:p w14:paraId="792F3E0C" w14:textId="77777777" w:rsidR="00070716" w:rsidRPr="00070716" w:rsidRDefault="00070716" w:rsidP="00070716">
      <w:pPr>
        <w:spacing w:after="0" w:line="240" w:lineRule="auto"/>
        <w:rPr>
          <w:rFonts w:ascii="Times New Roman" w:eastAsia="Times New Roman" w:hAnsi="Times New Roman" w:cs="Times New Roman"/>
          <w:sz w:val="24"/>
          <w:szCs w:val="24"/>
        </w:rPr>
      </w:pPr>
    </w:p>
    <w:p w14:paraId="246C545D" w14:textId="77777777" w:rsidR="00070716" w:rsidRPr="00070716" w:rsidRDefault="00070716" w:rsidP="00070716">
      <w:pPr>
        <w:spacing w:after="0" w:line="240" w:lineRule="auto"/>
        <w:jc w:val="both"/>
        <w:rPr>
          <w:rFonts w:ascii="Times New Roman" w:eastAsia="Times New Roman" w:hAnsi="Times New Roman" w:cs="Times New Roman"/>
          <w:sz w:val="24"/>
          <w:szCs w:val="24"/>
        </w:rPr>
      </w:pPr>
      <w:hyperlink r:id="rId38" w:history="1">
        <w:r w:rsidRPr="00070716">
          <w:rPr>
            <w:rFonts w:ascii="Times New Roman" w:eastAsia="Times New Roman" w:hAnsi="Times New Roman" w:cs="Times New Roman"/>
            <w:color w:val="1155CC"/>
            <w:u w:val="single"/>
          </w:rPr>
          <w:t>https://www.hrw.org/news/2020/05/26/its-time-treat-cybersecurity-human-rights-issue</w:t>
        </w:r>
      </w:hyperlink>
    </w:p>
    <w:p w14:paraId="710178DC" w14:textId="6AED2CF4" w:rsidR="00445D45" w:rsidRDefault="00070716" w:rsidP="00070716">
      <w:pPr>
        <w:spacing w:after="0" w:line="240" w:lineRule="auto"/>
        <w:jc w:val="both"/>
      </w:pPr>
      <w:r w:rsidRPr="00070716">
        <w:rPr>
          <w:rFonts w:ascii="Times New Roman" w:eastAsia="Times New Roman" w:hAnsi="Times New Roman" w:cs="Times New Roman"/>
          <w:sz w:val="24"/>
          <w:szCs w:val="24"/>
        </w:rPr>
        <w:br/>
      </w:r>
      <w:r w:rsidRPr="00070716">
        <w:rPr>
          <w:rFonts w:ascii="Times New Roman" w:eastAsia="Times New Roman" w:hAnsi="Times New Roman" w:cs="Times New Roman"/>
          <w:sz w:val="24"/>
          <w:szCs w:val="24"/>
        </w:rPr>
        <w:br/>
      </w:r>
    </w:p>
    <w:sectPr w:rsidR="00445D45" w:rsidSect="007E6271">
      <w:type w:val="continuous"/>
      <w:pgSz w:w="12240" w:h="15840"/>
      <w:pgMar w:top="1417" w:right="1701" w:bottom="1417" w:left="1701" w:header="708" w:footer="708"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8106E8B" w14:textId="77777777" w:rsidR="00B54722" w:rsidRDefault="00B54722" w:rsidP="00B54722">
      <w:pPr>
        <w:spacing w:after="0" w:line="240" w:lineRule="auto"/>
      </w:pPr>
      <w:r>
        <w:separator/>
      </w:r>
    </w:p>
  </w:endnote>
  <w:endnote w:type="continuationSeparator" w:id="0">
    <w:p w14:paraId="4DC4EEBC" w14:textId="77777777" w:rsidR="00B54722" w:rsidRDefault="00B54722" w:rsidP="00B54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E4588B" w14:textId="77777777" w:rsidR="00B54722" w:rsidRDefault="00B54722" w:rsidP="00B54722">
      <w:pPr>
        <w:spacing w:after="0" w:line="240" w:lineRule="auto"/>
      </w:pPr>
      <w:r>
        <w:separator/>
      </w:r>
    </w:p>
  </w:footnote>
  <w:footnote w:type="continuationSeparator" w:id="0">
    <w:p w14:paraId="157C16A2" w14:textId="77777777" w:rsidR="00B54722" w:rsidRDefault="00B54722" w:rsidP="00B5472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D7FEF1" w14:textId="77777777" w:rsidR="007E6271" w:rsidRDefault="007E6271">
    <w:pPr>
      <w:pStyle w:val="Encabezado"/>
    </w:pPr>
    <w:r>
      <w:rPr>
        <w:noProof/>
      </w:rPr>
      <w:pict w14:anchorId="09CAF2F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65939033" o:spid="_x0000_s2052" type="#_x0000_t75" style="position:absolute;margin-left:0;margin-top:0;width:441.85pt;height:379.25pt;z-index:-251654144;mso-position-horizontal:center;mso-position-horizontal-relative:margin;mso-position-vertical:center;mso-position-vertical-relative:margin" o:allowincell="f">
          <v:imagedata r:id="rId1" o:title="Logo CMCMUN 2021-01" gain="19661f" blacklevel="22938f"/>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2D4363"/>
    <w:multiLevelType w:val="multilevel"/>
    <w:tmpl w:val="D6F29D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C3B5556"/>
    <w:multiLevelType w:val="multilevel"/>
    <w:tmpl w:val="39BA00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D33E99"/>
    <w:multiLevelType w:val="multilevel"/>
    <w:tmpl w:val="6B8405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2B0AC1"/>
    <w:multiLevelType w:val="multilevel"/>
    <w:tmpl w:val="84B229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8604F05"/>
    <w:multiLevelType w:val="multilevel"/>
    <w:tmpl w:val="7EF26D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A6C5E44"/>
    <w:multiLevelType w:val="multilevel"/>
    <w:tmpl w:val="268050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B2C0F31"/>
    <w:multiLevelType w:val="multilevel"/>
    <w:tmpl w:val="00C84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F105D66"/>
    <w:multiLevelType w:val="multilevel"/>
    <w:tmpl w:val="9864B7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7535EAE"/>
    <w:multiLevelType w:val="multilevel"/>
    <w:tmpl w:val="0DD866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7F92B3C"/>
    <w:multiLevelType w:val="multilevel"/>
    <w:tmpl w:val="AFF036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E4E17A3"/>
    <w:multiLevelType w:val="multilevel"/>
    <w:tmpl w:val="D72AF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2BE656B"/>
    <w:multiLevelType w:val="multilevel"/>
    <w:tmpl w:val="013EFD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2E83AC2"/>
    <w:multiLevelType w:val="multilevel"/>
    <w:tmpl w:val="B02C00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5EF4857"/>
    <w:multiLevelType w:val="multilevel"/>
    <w:tmpl w:val="CE3A0F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6604952"/>
    <w:multiLevelType w:val="multilevel"/>
    <w:tmpl w:val="4C3A9E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A3A08B0"/>
    <w:multiLevelType w:val="multilevel"/>
    <w:tmpl w:val="05B8DA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A8C403A"/>
    <w:multiLevelType w:val="multilevel"/>
    <w:tmpl w:val="49CA2A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FA30BD9"/>
    <w:multiLevelType w:val="multilevel"/>
    <w:tmpl w:val="65ACCF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E1011E0"/>
    <w:multiLevelType w:val="multilevel"/>
    <w:tmpl w:val="D04A30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FD42DDD"/>
    <w:multiLevelType w:val="multilevel"/>
    <w:tmpl w:val="40AE9E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3386597"/>
    <w:multiLevelType w:val="multilevel"/>
    <w:tmpl w:val="389412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3604169"/>
    <w:multiLevelType w:val="multilevel"/>
    <w:tmpl w:val="377AB3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879530F"/>
    <w:multiLevelType w:val="multilevel"/>
    <w:tmpl w:val="427CFC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A6D57FF"/>
    <w:multiLevelType w:val="multilevel"/>
    <w:tmpl w:val="482415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5AC21A0D"/>
    <w:multiLevelType w:val="multilevel"/>
    <w:tmpl w:val="4F84F0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C1731B0"/>
    <w:multiLevelType w:val="multilevel"/>
    <w:tmpl w:val="B16850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F306CB4"/>
    <w:multiLevelType w:val="multilevel"/>
    <w:tmpl w:val="EF948D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0A97A78"/>
    <w:multiLevelType w:val="multilevel"/>
    <w:tmpl w:val="45B22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0B54953"/>
    <w:multiLevelType w:val="multilevel"/>
    <w:tmpl w:val="7AAEDA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61E149EC"/>
    <w:multiLevelType w:val="multilevel"/>
    <w:tmpl w:val="61A804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5750734"/>
    <w:multiLevelType w:val="multilevel"/>
    <w:tmpl w:val="22E869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7434DDF"/>
    <w:multiLevelType w:val="multilevel"/>
    <w:tmpl w:val="3CF4A6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AD402F3"/>
    <w:multiLevelType w:val="multilevel"/>
    <w:tmpl w:val="87E030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CBA5869"/>
    <w:multiLevelType w:val="multilevel"/>
    <w:tmpl w:val="1CAE81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2B26A44"/>
    <w:multiLevelType w:val="multilevel"/>
    <w:tmpl w:val="F384B0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7D33248"/>
    <w:multiLevelType w:val="multilevel"/>
    <w:tmpl w:val="43BAAA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7E449F3"/>
    <w:multiLevelType w:val="multilevel"/>
    <w:tmpl w:val="74D80D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9B55FEA"/>
    <w:multiLevelType w:val="multilevel"/>
    <w:tmpl w:val="D2520E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DEE65DD"/>
    <w:multiLevelType w:val="multilevel"/>
    <w:tmpl w:val="43E4EC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F1477E5"/>
    <w:multiLevelType w:val="multilevel"/>
    <w:tmpl w:val="B844A5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7"/>
  </w:num>
  <w:num w:numId="2">
    <w:abstractNumId w:val="34"/>
  </w:num>
  <w:num w:numId="3">
    <w:abstractNumId w:val="7"/>
  </w:num>
  <w:num w:numId="4">
    <w:abstractNumId w:val="39"/>
  </w:num>
  <w:num w:numId="5">
    <w:abstractNumId w:val="37"/>
  </w:num>
  <w:num w:numId="6">
    <w:abstractNumId w:val="2"/>
  </w:num>
  <w:num w:numId="7">
    <w:abstractNumId w:val="5"/>
  </w:num>
  <w:num w:numId="8">
    <w:abstractNumId w:val="32"/>
  </w:num>
  <w:num w:numId="9">
    <w:abstractNumId w:val="17"/>
  </w:num>
  <w:num w:numId="10">
    <w:abstractNumId w:val="8"/>
  </w:num>
  <w:num w:numId="11">
    <w:abstractNumId w:val="10"/>
  </w:num>
  <w:num w:numId="12">
    <w:abstractNumId w:val="13"/>
  </w:num>
  <w:num w:numId="13">
    <w:abstractNumId w:val="22"/>
  </w:num>
  <w:num w:numId="14">
    <w:abstractNumId w:val="6"/>
  </w:num>
  <w:num w:numId="15">
    <w:abstractNumId w:val="19"/>
  </w:num>
  <w:num w:numId="16">
    <w:abstractNumId w:val="36"/>
  </w:num>
  <w:num w:numId="17">
    <w:abstractNumId w:val="30"/>
  </w:num>
  <w:num w:numId="18">
    <w:abstractNumId w:val="24"/>
  </w:num>
  <w:num w:numId="19">
    <w:abstractNumId w:val="33"/>
  </w:num>
  <w:num w:numId="20">
    <w:abstractNumId w:val="28"/>
  </w:num>
  <w:num w:numId="21">
    <w:abstractNumId w:val="0"/>
  </w:num>
  <w:num w:numId="22">
    <w:abstractNumId w:val="12"/>
  </w:num>
  <w:num w:numId="23">
    <w:abstractNumId w:val="38"/>
  </w:num>
  <w:num w:numId="24">
    <w:abstractNumId w:val="29"/>
  </w:num>
  <w:num w:numId="25">
    <w:abstractNumId w:val="15"/>
  </w:num>
  <w:num w:numId="26">
    <w:abstractNumId w:val="11"/>
  </w:num>
  <w:num w:numId="27">
    <w:abstractNumId w:val="14"/>
  </w:num>
  <w:num w:numId="28">
    <w:abstractNumId w:val="18"/>
  </w:num>
  <w:num w:numId="29">
    <w:abstractNumId w:val="1"/>
  </w:num>
  <w:num w:numId="30">
    <w:abstractNumId w:val="20"/>
  </w:num>
  <w:num w:numId="31">
    <w:abstractNumId w:val="9"/>
  </w:num>
  <w:num w:numId="32">
    <w:abstractNumId w:val="4"/>
  </w:num>
  <w:num w:numId="33">
    <w:abstractNumId w:val="3"/>
  </w:num>
  <w:num w:numId="34">
    <w:abstractNumId w:val="25"/>
  </w:num>
  <w:num w:numId="35">
    <w:abstractNumId w:val="31"/>
  </w:num>
  <w:num w:numId="36">
    <w:abstractNumId w:val="26"/>
  </w:num>
  <w:num w:numId="37">
    <w:abstractNumId w:val="35"/>
  </w:num>
  <w:num w:numId="38">
    <w:abstractNumId w:val="21"/>
  </w:num>
  <w:num w:numId="39">
    <w:abstractNumId w:val="16"/>
  </w:num>
  <w:num w:numId="4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20"/>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4722"/>
    <w:rsid w:val="00070716"/>
    <w:rsid w:val="0031796C"/>
    <w:rsid w:val="00445D45"/>
    <w:rsid w:val="006150E7"/>
    <w:rsid w:val="007E6271"/>
    <w:rsid w:val="00B54722"/>
    <w:rsid w:val="00CF26E4"/>
    <w:rsid w:val="00E338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4:docId w14:val="01DF07FD"/>
  <w15:chartTrackingRefBased/>
  <w15:docId w15:val="{A2E1C122-F41D-48B9-9898-91C82842EE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5472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54722"/>
  </w:style>
  <w:style w:type="paragraph" w:styleId="Piedepgina">
    <w:name w:val="footer"/>
    <w:basedOn w:val="Normal"/>
    <w:link w:val="PiedepginaCar"/>
    <w:uiPriority w:val="99"/>
    <w:unhideWhenUsed/>
    <w:rsid w:val="00B5472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54722"/>
  </w:style>
  <w:style w:type="paragraph" w:styleId="NormalWeb">
    <w:name w:val="Normal (Web)"/>
    <w:basedOn w:val="Normal"/>
    <w:uiPriority w:val="99"/>
    <w:semiHidden/>
    <w:unhideWhenUsed/>
    <w:rsid w:val="00B54722"/>
    <w:pPr>
      <w:spacing w:before="100" w:beforeAutospacing="1" w:after="100" w:afterAutospacing="1" w:line="240" w:lineRule="auto"/>
    </w:pPr>
    <w:rPr>
      <w:rFonts w:ascii="Times New Roman" w:eastAsia="Times New Roman" w:hAnsi="Times New Roman" w:cs="Times New Roman"/>
      <w:sz w:val="24"/>
      <w:szCs w:val="24"/>
    </w:rPr>
  </w:style>
  <w:style w:type="character" w:styleId="Hipervnculo">
    <w:name w:val="Hyperlink"/>
    <w:basedOn w:val="Fuentedeprrafopredeter"/>
    <w:uiPriority w:val="99"/>
    <w:semiHidden/>
    <w:unhideWhenUsed/>
    <w:rsid w:val="007E627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6658273">
      <w:bodyDiv w:val="1"/>
      <w:marLeft w:val="0"/>
      <w:marRight w:val="0"/>
      <w:marTop w:val="0"/>
      <w:marBottom w:val="0"/>
      <w:divBdr>
        <w:top w:val="none" w:sz="0" w:space="0" w:color="auto"/>
        <w:left w:val="none" w:sz="0" w:space="0" w:color="auto"/>
        <w:bottom w:val="none" w:sz="0" w:space="0" w:color="auto"/>
        <w:right w:val="none" w:sz="0" w:space="0" w:color="auto"/>
      </w:divBdr>
    </w:div>
    <w:div w:id="908033975">
      <w:bodyDiv w:val="1"/>
      <w:marLeft w:val="0"/>
      <w:marRight w:val="0"/>
      <w:marTop w:val="0"/>
      <w:marBottom w:val="0"/>
      <w:divBdr>
        <w:top w:val="none" w:sz="0" w:space="0" w:color="auto"/>
        <w:left w:val="none" w:sz="0" w:space="0" w:color="auto"/>
        <w:bottom w:val="none" w:sz="0" w:space="0" w:color="auto"/>
        <w:right w:val="none" w:sz="0" w:space="0" w:color="auto"/>
      </w:divBdr>
    </w:div>
    <w:div w:id="971833422">
      <w:bodyDiv w:val="1"/>
      <w:marLeft w:val="0"/>
      <w:marRight w:val="0"/>
      <w:marTop w:val="0"/>
      <w:marBottom w:val="0"/>
      <w:divBdr>
        <w:top w:val="none" w:sz="0" w:space="0" w:color="auto"/>
        <w:left w:val="none" w:sz="0" w:space="0" w:color="auto"/>
        <w:bottom w:val="none" w:sz="0" w:space="0" w:color="auto"/>
        <w:right w:val="none" w:sz="0" w:space="0" w:color="auto"/>
      </w:divBdr>
    </w:div>
    <w:div w:id="1900171853">
      <w:bodyDiv w:val="1"/>
      <w:marLeft w:val="0"/>
      <w:marRight w:val="0"/>
      <w:marTop w:val="0"/>
      <w:marBottom w:val="0"/>
      <w:divBdr>
        <w:top w:val="none" w:sz="0" w:space="0" w:color="auto"/>
        <w:left w:val="none" w:sz="0" w:space="0" w:color="auto"/>
        <w:bottom w:val="none" w:sz="0" w:space="0" w:color="auto"/>
        <w:right w:val="none" w:sz="0" w:space="0" w:color="auto"/>
      </w:divBdr>
    </w:div>
    <w:div w:id="20428989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hyperlink" Target="https://psychcentral.com/blog/media-manipulation-of-the-masses-how-the-media-psychologically-manipulates?c=868899537760" TargetMode="External"/><Relationship Id="rId26" Type="http://schemas.openxmlformats.org/officeDocument/2006/relationships/hyperlink" Target="https://dictionary.cambridge.org/dictionary/english/power?q=Power" TargetMode="External"/><Relationship Id="rId39" Type="http://schemas.openxmlformats.org/officeDocument/2006/relationships/fontTable" Target="fontTable.xml"/><Relationship Id="rId21" Type="http://schemas.openxmlformats.org/officeDocument/2006/relationships/hyperlink" Target="https://dictionary.cambridge.org/dictionary/english/censorship" TargetMode="External"/><Relationship Id="rId34" Type="http://schemas.openxmlformats.org/officeDocument/2006/relationships/hyperlink" Target="https://www.facua.org/es/noticia.php?Id=13310"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yperlink" Target="https://www.thedailybell.com/all-articles/news-analysis/how-the-government-conditions-citizens-to-obey/" TargetMode="External"/><Relationship Id="rId25" Type="http://schemas.openxmlformats.org/officeDocument/2006/relationships/hyperlink" Target="https://dictionary.cambridge.org/dictionary/english/belief?q=beliefs" TargetMode="External"/><Relationship Id="rId33" Type="http://schemas.openxmlformats.org/officeDocument/2006/relationships/hyperlink" Target="https://laney.edu/humanities_philosophy/allegory-of-the-cave-a-modest-interpretation/" TargetMode="External"/><Relationship Id="rId38" Type="http://schemas.openxmlformats.org/officeDocument/2006/relationships/hyperlink" Target="https://www.hrw.org/news/2020/05/26/its-time-treat-cybersecurity-human-rights-issue" TargetMode="Externa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hyperlink" Target="https://dictionary.cambridge.org/dictionary/english/suppression" TargetMode="External"/><Relationship Id="rId29" Type="http://schemas.openxmlformats.org/officeDocument/2006/relationships/hyperlink" Target="https://dictionary.cambridge.org/dictionary/english/disinformatio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https://dictionary.cambridge.org/dictionary/english/communication?q=communication+" TargetMode="External"/><Relationship Id="rId32" Type="http://schemas.openxmlformats.org/officeDocument/2006/relationships/hyperlink" Target="https://www.hellenicdailynewsny.com/en-us/good-living/art-cultureus/ancient-greeks-devised-a-way-to-fight-disinformation" TargetMode="External"/><Relationship Id="rId37" Type="http://schemas.openxmlformats.org/officeDocument/2006/relationships/hyperlink" Target="https://datajournalism.com/read/handbook/verification-3/investigating-disinformation-and-media-manipulation/the-lifecycle-of-media-manipulation"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hyperlink" Target="https://dictionary.cambridge.org/dictionary/english/manipulation" TargetMode="External"/><Relationship Id="rId28" Type="http://schemas.openxmlformats.org/officeDocument/2006/relationships/hyperlink" Target="https://dictionary.cambridge.org/dictionary/english/deceive" TargetMode="External"/><Relationship Id="rId36" Type="http://schemas.openxmlformats.org/officeDocument/2006/relationships/hyperlink" Target="https://www.bbc.com/news/technology-47135058" TargetMode="External"/><Relationship Id="rId10" Type="http://schemas.openxmlformats.org/officeDocument/2006/relationships/image" Target="media/image3.png"/><Relationship Id="rId19" Type="http://schemas.openxmlformats.org/officeDocument/2006/relationships/hyperlink" Target="http://www.claiminghumanrights.org/udhr_article_19.html" TargetMode="External"/><Relationship Id="rId31" Type="http://schemas.openxmlformats.org/officeDocument/2006/relationships/hyperlink" Target="https://www.reference.com/science/did-people-once-believe-earth-center-universe-ea97f10a613be71a"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7.png"/><Relationship Id="rId22" Type="http://schemas.openxmlformats.org/officeDocument/2006/relationships/hyperlink" Target="https://dictionary.cambridge.org/dictionary/english/submissive" TargetMode="External"/><Relationship Id="rId27" Type="http://schemas.openxmlformats.org/officeDocument/2006/relationships/hyperlink" Target="https://dictionary.cambridge.org/dictionary/english/conformist" TargetMode="External"/><Relationship Id="rId30" Type="http://schemas.openxmlformats.org/officeDocument/2006/relationships/hyperlink" Target="https://dictionary.cambridge.org/dictionary/english/advertising" TargetMode="External"/><Relationship Id="rId35" Type="http://schemas.openxmlformats.org/officeDocument/2006/relationships/hyperlink" Target="https://www.researchgate.net/publication/319467884_Control_the_money_control_the_media_How_government_uses_funding_to_keep_media_in_line/link/5e3d813492851c7f7f25de0a/download" TargetMode="External"/><Relationship Id="rId8" Type="http://schemas.openxmlformats.org/officeDocument/2006/relationships/image" Target="media/image1.png"/><Relationship Id="rId3"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7E4437-8381-4367-BE89-D37C5660F8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2302</Words>
  <Characters>13124</Characters>
  <Application>Microsoft Office Word</Application>
  <DocSecurity>0</DocSecurity>
  <Lines>109</Lines>
  <Paragraphs>30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MAURICIO PRETELT</dc:creator>
  <cp:keywords/>
  <dc:description/>
  <cp:lastModifiedBy>MAURICIO PRETELT</cp:lastModifiedBy>
  <cp:revision>2</cp:revision>
  <dcterms:created xsi:type="dcterms:W3CDTF">2021-10-08T00:58:00Z</dcterms:created>
  <dcterms:modified xsi:type="dcterms:W3CDTF">2021-10-08T00:58:00Z</dcterms:modified>
</cp:coreProperties>
</file>